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91" w:rsidRDefault="00020591" w:rsidP="009C2FF1">
      <w:pPr>
        <w:spacing w:line="240" w:lineRule="auto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rotation, 6éme année médecine 2018 /2019                                               Dr .K NAIT SAID </w:t>
      </w:r>
    </w:p>
    <w:p w:rsidR="009C2FF1" w:rsidRDefault="009C2FF1" w:rsidP="009C2FF1">
      <w:pPr>
        <w:spacing w:line="240" w:lineRule="auto"/>
        <w:rPr>
          <w:sz w:val="24"/>
        </w:rPr>
      </w:pPr>
      <w:r>
        <w:rPr>
          <w:sz w:val="24"/>
        </w:rPr>
        <w:t xml:space="preserve">Module de dermatologie                                                                                         </w:t>
      </w:r>
    </w:p>
    <w:p w:rsidR="009C2FF1" w:rsidRPr="009C2FF1" w:rsidRDefault="009C2FF1" w:rsidP="00020591">
      <w:pPr>
        <w:spacing w:line="240" w:lineRule="auto"/>
        <w:rPr>
          <w:sz w:val="32"/>
        </w:rPr>
      </w:pPr>
      <w:r>
        <w:rPr>
          <w:sz w:val="24"/>
        </w:rPr>
        <w:t xml:space="preserve">                                                  </w:t>
      </w:r>
    </w:p>
    <w:p w:rsidR="00471AE9" w:rsidRDefault="009C2FF1" w:rsidP="009C2FF1">
      <w:pPr>
        <w:jc w:val="center"/>
        <w:rPr>
          <w:b/>
          <w:color w:val="FF0000"/>
          <w:sz w:val="44"/>
        </w:rPr>
      </w:pPr>
      <w:r w:rsidRPr="009C2FF1">
        <w:rPr>
          <w:b/>
          <w:color w:val="FF0000"/>
          <w:sz w:val="44"/>
        </w:rPr>
        <w:t>ECZEMAS</w:t>
      </w:r>
    </w:p>
    <w:p w:rsidR="009C2FF1" w:rsidRPr="009C2FF1" w:rsidRDefault="009C2FF1" w:rsidP="009C2FF1">
      <w:pPr>
        <w:rPr>
          <w:b/>
          <w:sz w:val="20"/>
          <w:u w:val="single"/>
        </w:rPr>
      </w:pPr>
      <w:r w:rsidRPr="009C2FF1">
        <w:rPr>
          <w:b/>
          <w:sz w:val="20"/>
          <w:u w:val="single"/>
        </w:rPr>
        <w:t>1-Introduction :</w:t>
      </w:r>
    </w:p>
    <w:p w:rsidR="009C2FF1" w:rsidRPr="009C2FF1" w:rsidRDefault="009C2FF1" w:rsidP="009C2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Dermatose inflammatoire </w:t>
      </w:r>
      <w:r w:rsidRPr="009C2FF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fréquente</w:t>
      </w:r>
    </w:p>
    <w:p w:rsidR="009C2FF1" w:rsidRPr="009C2FF1" w:rsidRDefault="009C2FF1" w:rsidP="009C2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On distingue </w:t>
      </w: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2 formes cliniques : </w:t>
      </w:r>
    </w:p>
    <w:p w:rsidR="009C2FF1" w:rsidRPr="009C2FF1" w:rsidRDefault="009C2FF1" w:rsidP="009C2FF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1- Eczéma de contact </w:t>
      </w:r>
    </w:p>
    <w:p w:rsidR="009C2FF1" w:rsidRPr="009C2FF1" w:rsidRDefault="009C2FF1" w:rsidP="009C2FF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2- Eczéma constitutionnel (dermatite </w:t>
      </w:r>
      <w:proofErr w:type="spellStart"/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atopique</w:t>
      </w:r>
      <w:proofErr w:type="spellEnd"/>
      <w:r w:rsid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9C2FF1" w:rsidRPr="009C2FF1" w:rsidRDefault="009C2FF1" w:rsidP="009C2FF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9C2FF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Différentes</w:t>
      </w: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par </w:t>
      </w: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leur contexte</w:t>
      </w: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et </w:t>
      </w: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leurs étiologies</w:t>
      </w:r>
    </w:p>
    <w:p w:rsidR="009C2FF1" w:rsidRPr="009C2FF1" w:rsidRDefault="009C2FF1" w:rsidP="009C2FF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9C2FF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Qui se ressemble</w:t>
      </w:r>
      <w:r w:rsidR="00DF134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nt</w:t>
      </w:r>
      <w:r w:rsidRPr="009C2FF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par le type lésionnel (forme commune)</w:t>
      </w:r>
    </w:p>
    <w:p w:rsidR="009C2FF1" w:rsidRPr="009C2FF1" w:rsidRDefault="009C2FF1" w:rsidP="009C2FF1">
      <w:pPr>
        <w:rPr>
          <w:sz w:val="20"/>
        </w:rPr>
      </w:pPr>
      <w:r>
        <w:rPr>
          <w:sz w:val="20"/>
        </w:rPr>
        <w:t xml:space="preserve">       -   Cliniquement : - c’est une d</w:t>
      </w:r>
      <w:r w:rsidRPr="009C2FF1">
        <w:rPr>
          <w:sz w:val="20"/>
        </w:rPr>
        <w:t>ermatose prurigineuse</w:t>
      </w:r>
      <w:r>
        <w:rPr>
          <w:sz w:val="20"/>
        </w:rPr>
        <w:t xml:space="preserve"> </w:t>
      </w:r>
    </w:p>
    <w:p w:rsidR="00E235E9" w:rsidRDefault="009C2FF1" w:rsidP="00E235E9">
      <w:pPr>
        <w:pStyle w:val="NormalWeb"/>
        <w:spacing w:before="0" w:beforeAutospacing="0" w:after="0" w:afterAutospacing="0"/>
        <w:ind w:left="720"/>
        <w:rPr>
          <w:sz w:val="20"/>
        </w:rPr>
      </w:pPr>
      <w:r>
        <w:rPr>
          <w:sz w:val="20"/>
        </w:rPr>
        <w:t xml:space="preserve"> </w:t>
      </w:r>
      <w:r w:rsidR="00E235E9">
        <w:rPr>
          <w:sz w:val="20"/>
        </w:rPr>
        <w:t xml:space="preserve">                </w:t>
      </w:r>
      <w:r>
        <w:rPr>
          <w:sz w:val="20"/>
        </w:rPr>
        <w:t xml:space="preserve">   -</w:t>
      </w:r>
      <w:r w:rsidRPr="009C2FF1">
        <w:rPr>
          <w:sz w:val="20"/>
        </w:rPr>
        <w:t xml:space="preserve"> Volontiers récidivante </w:t>
      </w:r>
      <w:r w:rsidR="00E235E9">
        <w:rPr>
          <w:sz w:val="20"/>
        </w:rPr>
        <w:t>caractérisée</w:t>
      </w:r>
      <w:r>
        <w:rPr>
          <w:sz w:val="20"/>
        </w:rPr>
        <w:t xml:space="preserve"> par</w:t>
      </w:r>
      <w:r w:rsidR="00DF1341">
        <w:rPr>
          <w:sz w:val="20"/>
        </w:rPr>
        <w:t xml:space="preserve"> un</w:t>
      </w:r>
      <w:r w:rsidR="00E235E9">
        <w:rPr>
          <w:sz w:val="20"/>
        </w:rPr>
        <w:t xml:space="preserve"> polymorphisme lésionnel appelé lésion eczématiforme</w:t>
      </w:r>
      <w:r w:rsidR="00DF1341">
        <w:rPr>
          <w:sz w:val="20"/>
        </w:rPr>
        <w:t xml:space="preserve"> </w:t>
      </w:r>
      <w:r w:rsidR="00D038D7">
        <w:rPr>
          <w:sz w:val="20"/>
        </w:rPr>
        <w:t>(érythème, vésicule, suintement, croute, desquamation)</w:t>
      </w:r>
    </w:p>
    <w:p w:rsidR="009C2FF1" w:rsidRDefault="00EB63ED" w:rsidP="00E235E9">
      <w:pPr>
        <w:pStyle w:val="Paragraphedeliste"/>
        <w:numPr>
          <w:ilvl w:val="0"/>
          <w:numId w:val="2"/>
        </w:numPr>
        <w:rPr>
          <w:sz w:val="20"/>
        </w:rPr>
      </w:pPr>
      <w:r>
        <w:rPr>
          <w:sz w:val="20"/>
        </w:rPr>
        <w:t>Histologiquement : l</w:t>
      </w:r>
      <w:r w:rsidR="00E235E9">
        <w:rPr>
          <w:sz w:val="20"/>
        </w:rPr>
        <w:t xml:space="preserve">a </w:t>
      </w:r>
      <w:proofErr w:type="spellStart"/>
      <w:r w:rsidR="00E235E9">
        <w:rPr>
          <w:sz w:val="20"/>
        </w:rPr>
        <w:t>spongiose</w:t>
      </w:r>
      <w:proofErr w:type="spellEnd"/>
      <w:r>
        <w:rPr>
          <w:sz w:val="20"/>
        </w:rPr>
        <w:t xml:space="preserve"> est la lésion prédominante</w:t>
      </w:r>
    </w:p>
    <w:p w:rsidR="00E235E9" w:rsidRPr="00E235E9" w:rsidRDefault="00E235E9" w:rsidP="00E235E9">
      <w:pPr>
        <w:pStyle w:val="Paragraphedeliste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Le traitement repose principalement sur les </w:t>
      </w:r>
      <w:r w:rsidR="00D038D7">
        <w:rPr>
          <w:sz w:val="20"/>
        </w:rPr>
        <w:t>dermocorticoïdes</w:t>
      </w:r>
    </w:p>
    <w:p w:rsidR="009C2FF1" w:rsidRDefault="009C2FF1" w:rsidP="009C2FF1">
      <w:pPr>
        <w:rPr>
          <w:sz w:val="20"/>
        </w:rPr>
      </w:pPr>
      <w:r>
        <w:rPr>
          <w:sz w:val="20"/>
        </w:rPr>
        <w:t xml:space="preserve">      </w:t>
      </w:r>
    </w:p>
    <w:p w:rsidR="00E235E9" w:rsidRDefault="00E235E9" w:rsidP="009C2FF1">
      <w:pPr>
        <w:rPr>
          <w:b/>
          <w:sz w:val="20"/>
          <w:u w:val="single"/>
        </w:rPr>
      </w:pPr>
      <w:r w:rsidRPr="00E235E9">
        <w:rPr>
          <w:b/>
          <w:sz w:val="20"/>
          <w:u w:val="single"/>
        </w:rPr>
        <w:t>2- La forme commune</w:t>
      </w:r>
      <w:r>
        <w:rPr>
          <w:b/>
          <w:sz w:val="20"/>
          <w:u w:val="single"/>
        </w:rPr>
        <w:t> :</w:t>
      </w:r>
    </w:p>
    <w:p w:rsidR="00E235E9" w:rsidRPr="00E235E9" w:rsidRDefault="0084294E" w:rsidP="00E23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4857750</wp:posOffset>
            </wp:positionH>
            <wp:positionV relativeFrom="paragraph">
              <wp:posOffset>8890</wp:posOffset>
            </wp:positionV>
            <wp:extent cx="1047750" cy="657225"/>
            <wp:effectExtent l="0" t="0" r="0" b="9525"/>
            <wp:wrapSquare wrapText="bothSides"/>
            <wp:docPr id="1028" name="Picture 4" descr="Résultat de recherche d'images pour &quot;phase suintante ecze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ésultat de recherche d'images pour &quot;phase suintante eczem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9525</wp:posOffset>
            </wp:positionV>
            <wp:extent cx="1085850" cy="628015"/>
            <wp:effectExtent l="0" t="0" r="0" b="635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5991225</wp:posOffset>
            </wp:positionH>
            <wp:positionV relativeFrom="paragraph">
              <wp:posOffset>9525</wp:posOffset>
            </wp:positionV>
            <wp:extent cx="1066800" cy="619125"/>
            <wp:effectExtent l="0" t="0" r="0" b="9525"/>
            <wp:wrapSquare wrapText="bothSides"/>
            <wp:docPr id="4" name="Picture 2" descr="Résultat de recherche d'images pour &quot;phase suintante eczema pi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phase suintante eczema pi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9525</wp:posOffset>
            </wp:positionV>
            <wp:extent cx="1030605" cy="619125"/>
            <wp:effectExtent l="0" t="0" r="0" b="9525"/>
            <wp:wrapSquare wrapText="bothSides"/>
            <wp:docPr id="1030" name="Picture 6" descr="Résultat de recherche d'images pour &quot;erythéme pi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ésultat de recherche d'images pour &quot;erythéme pied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5E9" w:rsidRPr="00E235E9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 xml:space="preserve">4 phases </w:t>
      </w:r>
      <w:r w:rsidR="00E235E9" w:rsidRPr="00E235E9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>se succèdent</w:t>
      </w:r>
    </w:p>
    <w:p w:rsidR="00E235E9" w:rsidRPr="00E235E9" w:rsidRDefault="00E235E9" w:rsidP="00E23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235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1- phase érythémateuse</w:t>
      </w:r>
    </w:p>
    <w:p w:rsidR="0084294E" w:rsidRDefault="00E235E9" w:rsidP="00E235E9">
      <w:pPr>
        <w:spacing w:after="0" w:line="240" w:lineRule="auto"/>
        <w:rPr>
          <w:noProof/>
          <w:lang w:eastAsia="fr-FR"/>
        </w:rPr>
      </w:pPr>
      <w:r w:rsidRPr="00E235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2- Phase vésiculeuse </w:t>
      </w:r>
    </w:p>
    <w:p w:rsidR="00E235E9" w:rsidRPr="00E235E9" w:rsidRDefault="00E235E9" w:rsidP="00E23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35E9" w:rsidRPr="00E235E9" w:rsidRDefault="00E235E9" w:rsidP="00E23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235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3- Phase suintante</w:t>
      </w:r>
    </w:p>
    <w:p w:rsidR="00E235E9" w:rsidRDefault="00E235E9" w:rsidP="00E235E9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235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4- Phase desquamative</w:t>
      </w:r>
      <w:r w:rsidR="0084294E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-1-                                     -2-                                      -3-                                -4-</w:t>
      </w:r>
    </w:p>
    <w:p w:rsidR="00E235E9" w:rsidRDefault="00E235E9" w:rsidP="00E235E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  <w:u w:val="single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Ou </w:t>
      </w:r>
      <w:r w:rsidRPr="00E235E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 un même moment donné les différents types lésionnels </w:t>
      </w:r>
      <w:r w:rsidRPr="00E235E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  <w:u w:val="single"/>
        </w:rPr>
        <w:t>peuvent coexister</w:t>
      </w:r>
    </w:p>
    <w:p w:rsidR="00E235E9" w:rsidRDefault="00E235E9" w:rsidP="00E235E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</w:pPr>
    </w:p>
    <w:p w:rsidR="00E235E9" w:rsidRPr="00E235E9" w:rsidRDefault="00E235E9" w:rsidP="00E235E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235E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Le </w:t>
      </w:r>
      <w:r w:rsidR="00FB7666" w:rsidRPr="00E235E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prurit </w:t>
      </w:r>
      <w:r w:rsidR="00FB7666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peut</w:t>
      </w:r>
      <w:r w:rsidRPr="00E235E9">
        <w:rPr>
          <w:rFonts w:asciiTheme="minorHAnsi" w:eastAsiaTheme="minorEastAsia" w:hAnsi="Calibri" w:cstheme="minorBidi"/>
          <w:bCs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Calibri" w:cstheme="minorBidi"/>
          <w:bCs/>
          <w:kern w:val="24"/>
          <w:sz w:val="20"/>
          <w:szCs w:val="20"/>
        </w:rPr>
        <w:t>(</w:t>
      </w:r>
      <w:r w:rsidRPr="00E235E9">
        <w:rPr>
          <w:rFonts w:asciiTheme="minorHAnsi" w:eastAsiaTheme="minorEastAsia" w:hAnsi="Calibri" w:cstheme="minorBidi"/>
          <w:kern w:val="24"/>
          <w:sz w:val="20"/>
          <w:szCs w:val="20"/>
        </w:rPr>
        <w:t>Précéde</w:t>
      </w:r>
      <w:r>
        <w:rPr>
          <w:rFonts w:asciiTheme="minorHAnsi" w:eastAsiaTheme="minorEastAsia" w:hAnsi="Calibri" w:cstheme="minorBidi"/>
          <w:kern w:val="24"/>
          <w:sz w:val="20"/>
          <w:szCs w:val="20"/>
        </w:rPr>
        <w:t xml:space="preserve">r, </w:t>
      </w:r>
      <w:r w:rsidR="00FB7666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</w:t>
      </w:r>
      <w:r w:rsidR="00FB7666" w:rsidRPr="00E235E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ccompagne</w:t>
      </w:r>
      <w:r w:rsidR="00FB7666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r, suivre)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="00FB7666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les lésions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</w:p>
    <w:p w:rsidR="00E235E9" w:rsidRPr="00E235E9" w:rsidRDefault="00E235E9" w:rsidP="00E235E9">
      <w:pPr>
        <w:pStyle w:val="NormalWeb"/>
        <w:spacing w:before="0" w:beforeAutospacing="0" w:after="0" w:afterAutospacing="0"/>
      </w:pPr>
    </w:p>
    <w:p w:rsidR="00E235E9" w:rsidRPr="00E235E9" w:rsidRDefault="00E235E9" w:rsidP="00E23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35E9" w:rsidRDefault="00FB7666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3- Eczéma de contact :</w:t>
      </w:r>
    </w:p>
    <w:p w:rsidR="001514B1" w:rsidRDefault="00E94609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3-</w:t>
      </w:r>
      <w:r w:rsidR="001514B1">
        <w:rPr>
          <w:b/>
          <w:sz w:val="20"/>
          <w:u w:val="single"/>
        </w:rPr>
        <w:t>1-Définition :</w:t>
      </w:r>
    </w:p>
    <w:p w:rsidR="001514B1" w:rsidRPr="001514B1" w:rsidRDefault="001514B1" w:rsidP="001514B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1514B1">
        <w:rPr>
          <w:sz w:val="20"/>
        </w:rPr>
        <w:t>Eczéma survenant dans un contexte particulier</w:t>
      </w:r>
      <w:r>
        <w:rPr>
          <w:sz w:val="20"/>
        </w:rPr>
        <w:t xml:space="preserve"> </w:t>
      </w:r>
      <w:r w:rsidRPr="001514B1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contact</w:t>
      </w:r>
      <w:r w:rsidRPr="001514B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du revêtement cutané avec une substance exogène </w:t>
      </w:r>
    </w:p>
    <w:p w:rsidR="001514B1" w:rsidRPr="001514B1" w:rsidRDefault="00E94609" w:rsidP="001514B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3-</w:t>
      </w:r>
      <w:r w:rsidR="001514B1" w:rsidRPr="001514B1">
        <w:rPr>
          <w:b/>
          <w:sz w:val="20"/>
          <w:szCs w:val="20"/>
          <w:u w:val="single"/>
        </w:rPr>
        <w:t>2- Etiologies</w:t>
      </w:r>
    </w:p>
    <w:p w:rsidR="00171B17" w:rsidRDefault="00171B17" w:rsidP="009C2FF1">
      <w:pPr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49655" cy="544830"/>
            <wp:effectExtent l="0" t="0" r="0" b="762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4B1">
        <w:rPr>
          <w:sz w:val="20"/>
        </w:rPr>
        <w:t>La substance</w:t>
      </w:r>
      <w:r w:rsidR="0084294E">
        <w:rPr>
          <w:sz w:val="20"/>
        </w:rPr>
        <w:t xml:space="preserve"> exogène peut </w:t>
      </w:r>
      <w:proofErr w:type="spellStart"/>
      <w:r w:rsidR="0084294E">
        <w:rPr>
          <w:sz w:val="20"/>
        </w:rPr>
        <w:t>etre</w:t>
      </w:r>
      <w:proofErr w:type="spellEnd"/>
      <w:r w:rsidR="0084294E">
        <w:rPr>
          <w:sz w:val="20"/>
        </w:rPr>
        <w:t xml:space="preserve"> retrouvée : </w:t>
      </w:r>
    </w:p>
    <w:p w:rsidR="00171B17" w:rsidRPr="00171B17" w:rsidRDefault="00171B17" w:rsidP="00171B17">
      <w:pPr>
        <w:rPr>
          <w:sz w:val="20"/>
        </w:rPr>
      </w:pPr>
      <w:r>
        <w:rPr>
          <w:sz w:val="20"/>
        </w:rPr>
        <w:t>-</w:t>
      </w:r>
      <w:r w:rsidR="0084294E" w:rsidRPr="00171B17">
        <w:rPr>
          <w:sz w:val="20"/>
        </w:rPr>
        <w:t>D</w:t>
      </w:r>
      <w:r w:rsidR="001514B1" w:rsidRPr="00171B17">
        <w:rPr>
          <w:sz w:val="20"/>
        </w:rPr>
        <w:t xml:space="preserve">ans </w:t>
      </w:r>
      <w:r w:rsidR="004D4A02" w:rsidRPr="00171B17">
        <w:rPr>
          <w:sz w:val="20"/>
        </w:rPr>
        <w:t xml:space="preserve">les </w:t>
      </w:r>
      <w:r w:rsidR="004D4A02" w:rsidRPr="00171B17">
        <w:rPr>
          <w:b/>
          <w:sz w:val="20"/>
        </w:rPr>
        <w:t>vêtements</w:t>
      </w:r>
      <w:r w:rsidR="001514B1" w:rsidRPr="00171B17">
        <w:rPr>
          <w:sz w:val="20"/>
        </w:rPr>
        <w:t xml:space="preserve"> : </w:t>
      </w:r>
      <w:r w:rsidR="004D4A02" w:rsidRPr="00171B17">
        <w:rPr>
          <w:sz w:val="20"/>
        </w:rPr>
        <w:t>(les</w:t>
      </w:r>
      <w:r w:rsidR="001514B1" w:rsidRPr="00171B17">
        <w:rPr>
          <w:sz w:val="20"/>
        </w:rPr>
        <w:t xml:space="preserve"> </w:t>
      </w:r>
      <w:r w:rsidR="00DF1341" w:rsidRPr="00171B17">
        <w:rPr>
          <w:sz w:val="20"/>
        </w:rPr>
        <w:t>lésions</w:t>
      </w:r>
      <w:r w:rsidR="001514B1" w:rsidRPr="00171B17">
        <w:rPr>
          <w:sz w:val="20"/>
        </w:rPr>
        <w:t xml:space="preserve"> siège au niveau des plis)</w:t>
      </w:r>
    </w:p>
    <w:p w:rsidR="001514B1" w:rsidRDefault="00171B17" w:rsidP="009C2FF1">
      <w:pPr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000125" cy="612775"/>
            <wp:effectExtent l="0" t="0" r="9525" b="0"/>
            <wp:wrapSquare wrapText="bothSides"/>
            <wp:docPr id="11266" name="Picture 2" descr="Résultat de recherche d'images pour &quot;eczema bijo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Résultat de recherche d'images pour &quot;eczema bijoux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2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-</w:t>
      </w:r>
      <w:r w:rsidR="001514B1">
        <w:rPr>
          <w:sz w:val="20"/>
        </w:rPr>
        <w:t xml:space="preserve">Les </w:t>
      </w:r>
      <w:r w:rsidR="001514B1" w:rsidRPr="00171B17">
        <w:rPr>
          <w:b/>
          <w:sz w:val="20"/>
        </w:rPr>
        <w:t>chaussures</w:t>
      </w:r>
      <w:r w:rsidR="001514B1">
        <w:rPr>
          <w:sz w:val="20"/>
        </w:rPr>
        <w:t xml:space="preserve"> : </w:t>
      </w:r>
      <w:r w:rsidR="004D4A02">
        <w:rPr>
          <w:sz w:val="20"/>
        </w:rPr>
        <w:t>(due</w:t>
      </w:r>
      <w:r w:rsidR="001514B1">
        <w:rPr>
          <w:sz w:val="20"/>
        </w:rPr>
        <w:t xml:space="preserve"> au cuir, colle, résine)</w:t>
      </w:r>
    </w:p>
    <w:p w:rsidR="00171B17" w:rsidRDefault="00171B17" w:rsidP="009C2FF1">
      <w:pPr>
        <w:rPr>
          <w:noProof/>
          <w:lang w:eastAsia="fr-FR"/>
        </w:rPr>
      </w:pPr>
      <w:r>
        <w:rPr>
          <w:sz w:val="20"/>
        </w:rPr>
        <w:t>-</w:t>
      </w:r>
      <w:r>
        <w:rPr>
          <w:sz w:val="20"/>
        </w:rPr>
        <w:t>Les</w:t>
      </w:r>
      <w:r w:rsidRPr="00171B17">
        <w:rPr>
          <w:b/>
          <w:sz w:val="20"/>
        </w:rPr>
        <w:t xml:space="preserve"> bijoux</w:t>
      </w:r>
      <w:r>
        <w:rPr>
          <w:sz w:val="20"/>
        </w:rPr>
        <w:t xml:space="preserve"> (Nickel bijoux de fantaisie)</w:t>
      </w:r>
      <w:r w:rsidRPr="00401D10">
        <w:rPr>
          <w:noProof/>
          <w:lang w:eastAsia="fr-FR"/>
        </w:rPr>
        <w:t xml:space="preserve"> </w:t>
      </w:r>
    </w:p>
    <w:p w:rsidR="00171B17" w:rsidRDefault="00171B17" w:rsidP="009C2FF1">
      <w:pPr>
        <w:rPr>
          <w:sz w:val="20"/>
        </w:rPr>
      </w:pPr>
      <w:r>
        <w:rPr>
          <w:sz w:val="20"/>
        </w:rPr>
        <w:t>-</w:t>
      </w:r>
      <w:r w:rsidR="001514B1">
        <w:rPr>
          <w:sz w:val="20"/>
        </w:rPr>
        <w:t xml:space="preserve">Les </w:t>
      </w:r>
      <w:r w:rsidR="001514B1" w:rsidRPr="00171B17">
        <w:rPr>
          <w:b/>
          <w:sz w:val="20"/>
        </w:rPr>
        <w:t>cosmétiques </w:t>
      </w:r>
      <w:r w:rsidR="001514B1">
        <w:rPr>
          <w:sz w:val="20"/>
        </w:rPr>
        <w:t xml:space="preserve">: </w:t>
      </w:r>
      <w:r w:rsidR="004D4A02">
        <w:rPr>
          <w:sz w:val="20"/>
        </w:rPr>
        <w:t>(ex</w:t>
      </w:r>
      <w:r w:rsidR="001514B1">
        <w:rPr>
          <w:sz w:val="20"/>
        </w:rPr>
        <w:t xml:space="preserve"> baume de </w:t>
      </w:r>
      <w:proofErr w:type="spellStart"/>
      <w:r w:rsidR="001514B1">
        <w:rPr>
          <w:sz w:val="20"/>
        </w:rPr>
        <w:t>perou</w:t>
      </w:r>
      <w:proofErr w:type="spellEnd"/>
      <w:r w:rsidR="001514B1">
        <w:rPr>
          <w:sz w:val="20"/>
        </w:rPr>
        <w:t xml:space="preserve"> contenu dans </w:t>
      </w:r>
      <w:r w:rsidR="00DF1341">
        <w:rPr>
          <w:sz w:val="20"/>
        </w:rPr>
        <w:t>le rouge</w:t>
      </w:r>
      <w:r w:rsidR="001514B1">
        <w:rPr>
          <w:sz w:val="20"/>
        </w:rPr>
        <w:t xml:space="preserve"> à </w:t>
      </w:r>
      <w:r w:rsidR="00401D10">
        <w:rPr>
          <w:sz w:val="20"/>
        </w:rPr>
        <w:t xml:space="preserve">  </w:t>
      </w:r>
      <w:r w:rsidR="001514B1">
        <w:rPr>
          <w:sz w:val="20"/>
        </w:rPr>
        <w:t>lèvres</w:t>
      </w:r>
    </w:p>
    <w:p w:rsidR="001514B1" w:rsidRDefault="00171B17" w:rsidP="009C2FF1">
      <w:pPr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149225</wp:posOffset>
            </wp:positionV>
            <wp:extent cx="1046131" cy="600075"/>
            <wp:effectExtent l="0" t="0" r="1905" b="0"/>
            <wp:wrapSquare wrapText="bothSides"/>
            <wp:docPr id="12290" name="Picture 2" descr="Résultat de recherche d'images pour &quot;eczema rouge a lev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Résultat de recherche d'images pour &quot;eczema rouge a lev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31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5405755</wp:posOffset>
            </wp:positionH>
            <wp:positionV relativeFrom="paragraph">
              <wp:posOffset>149225</wp:posOffset>
            </wp:positionV>
            <wp:extent cx="1047750" cy="600075"/>
            <wp:effectExtent l="0" t="0" r="0" b="9525"/>
            <wp:wrapSquare wrapText="bothSides"/>
            <wp:docPr id="12292" name="Picture 4" descr="Résultat de recherche d'images pour &quot;eczema paupie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Résultat de recherche d'images pour &quot;eczema paupiere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Ou eczéma </w:t>
      </w:r>
      <w:proofErr w:type="gramStart"/>
      <w:r>
        <w:rPr>
          <w:sz w:val="20"/>
        </w:rPr>
        <w:t>des paupières due</w:t>
      </w:r>
      <w:proofErr w:type="gramEnd"/>
      <w:r>
        <w:rPr>
          <w:sz w:val="20"/>
        </w:rPr>
        <w:t xml:space="preserve"> au vernis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ongle « </w:t>
      </w:r>
      <w:proofErr w:type="spellStart"/>
      <w:r>
        <w:rPr>
          <w:sz w:val="20"/>
        </w:rPr>
        <w:t>manuporté</w:t>
      </w:r>
      <w:proofErr w:type="spellEnd"/>
      <w:r>
        <w:rPr>
          <w:sz w:val="20"/>
        </w:rPr>
        <w:t> »</w:t>
      </w:r>
      <w:r w:rsidR="000F6BC6">
        <w:rPr>
          <w:sz w:val="20"/>
        </w:rPr>
        <w:t>)</w:t>
      </w:r>
      <w:r w:rsidRPr="00171B17">
        <w:rPr>
          <w:noProof/>
          <w:lang w:eastAsia="fr-FR"/>
        </w:rPr>
        <w:t xml:space="preserve"> </w:t>
      </w:r>
    </w:p>
    <w:p w:rsidR="000F6BC6" w:rsidRDefault="000F6BC6" w:rsidP="009C2FF1">
      <w:pPr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4D4A02">
        <w:rPr>
          <w:sz w:val="20"/>
        </w:rPr>
        <w:t xml:space="preserve">                    </w:t>
      </w:r>
      <w:r>
        <w:rPr>
          <w:sz w:val="20"/>
        </w:rPr>
        <w:t xml:space="preserve">  </w:t>
      </w:r>
    </w:p>
    <w:p w:rsidR="00171B17" w:rsidRDefault="000F6BC6" w:rsidP="00401D10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                                                     </w:t>
      </w:r>
      <w:r w:rsidR="00401D10">
        <w:rPr>
          <w:sz w:val="20"/>
        </w:rPr>
        <w:t xml:space="preserve">                    </w:t>
      </w:r>
    </w:p>
    <w:p w:rsidR="00171B17" w:rsidRDefault="00171B17" w:rsidP="00401D10">
      <w:pPr>
        <w:spacing w:after="0" w:line="240" w:lineRule="auto"/>
        <w:rPr>
          <w:sz w:val="20"/>
        </w:rPr>
      </w:pPr>
      <w:r>
        <w:rPr>
          <w:sz w:val="20"/>
        </w:rPr>
        <w:t>*</w:t>
      </w:r>
    </w:p>
    <w:p w:rsidR="00171B17" w:rsidRDefault="00171B17" w:rsidP="00401D10">
      <w:pPr>
        <w:spacing w:after="0" w:line="240" w:lineRule="auto"/>
        <w:rPr>
          <w:sz w:val="20"/>
        </w:rPr>
      </w:pPr>
    </w:p>
    <w:p w:rsidR="00171B17" w:rsidRDefault="00171B17" w:rsidP="00401D10">
      <w:pPr>
        <w:spacing w:after="0" w:line="240" w:lineRule="auto"/>
        <w:rPr>
          <w:sz w:val="20"/>
        </w:rPr>
      </w:pPr>
    </w:p>
    <w:p w:rsidR="00171B17" w:rsidRDefault="00171B17" w:rsidP="00401D10">
      <w:pPr>
        <w:spacing w:after="0" w:line="240" w:lineRule="auto"/>
        <w:rPr>
          <w:sz w:val="20"/>
        </w:rPr>
      </w:pPr>
    </w:p>
    <w:p w:rsidR="00171B17" w:rsidRDefault="00171B17" w:rsidP="00401D10">
      <w:pPr>
        <w:spacing w:after="0" w:line="240" w:lineRule="auto"/>
        <w:rPr>
          <w:sz w:val="20"/>
        </w:rPr>
      </w:pPr>
    </w:p>
    <w:p w:rsidR="00401D10" w:rsidRDefault="00171B17" w:rsidP="00401D10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="000F6BC6">
        <w:rPr>
          <w:sz w:val="20"/>
        </w:rPr>
        <w:t xml:space="preserve">Produit utilisés en </w:t>
      </w:r>
      <w:r w:rsidR="00DF1341">
        <w:rPr>
          <w:sz w:val="20"/>
        </w:rPr>
        <w:t>milieu</w:t>
      </w:r>
      <w:r w:rsidR="000F6BC6">
        <w:rPr>
          <w:sz w:val="20"/>
        </w:rPr>
        <w:t xml:space="preserve"> </w:t>
      </w:r>
      <w:bookmarkStart w:id="0" w:name="_GoBack"/>
      <w:r w:rsidR="000F6BC6" w:rsidRPr="00171B17">
        <w:rPr>
          <w:b/>
          <w:sz w:val="20"/>
        </w:rPr>
        <w:t>professionnel </w:t>
      </w:r>
      <w:bookmarkEnd w:id="0"/>
      <w:r w:rsidR="000F6BC6">
        <w:rPr>
          <w:sz w:val="20"/>
        </w:rPr>
        <w:t xml:space="preserve">: </w:t>
      </w:r>
      <w:r w:rsidR="0084294E">
        <w:rPr>
          <w:sz w:val="20"/>
        </w:rPr>
        <w:t>ex </w:t>
      </w:r>
    </w:p>
    <w:p w:rsidR="00401D10" w:rsidRDefault="00171B17" w:rsidP="00401D10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401D10">
        <w:rPr>
          <w:sz w:val="20"/>
        </w:rPr>
        <w:t>- Cimentier : ciment</w:t>
      </w:r>
    </w:p>
    <w:p w:rsidR="00171B17" w:rsidRDefault="00401D10" w:rsidP="00401D10">
      <w:pPr>
        <w:spacing w:after="0" w:line="240" w:lineRule="auto"/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2386330</wp:posOffset>
            </wp:positionH>
            <wp:positionV relativeFrom="paragraph">
              <wp:posOffset>10795</wp:posOffset>
            </wp:positionV>
            <wp:extent cx="984885" cy="695325"/>
            <wp:effectExtent l="0" t="0" r="5715" b="952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10795</wp:posOffset>
            </wp:positionV>
            <wp:extent cx="938530" cy="702945"/>
            <wp:effectExtent l="0" t="0" r="0" b="1905"/>
            <wp:wrapSquare wrapText="bothSides"/>
            <wp:docPr id="5122" name="Picture 2" descr="Résultat de recherche d'images pour &quot;Eczema g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ésultat de recherche d'images pour &quot;Eczema gant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02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B17">
        <w:rPr>
          <w:sz w:val="20"/>
        </w:rPr>
        <w:t xml:space="preserve"> </w:t>
      </w:r>
      <w:r>
        <w:rPr>
          <w:sz w:val="20"/>
        </w:rPr>
        <w:t>-Personnel de santé gant en latex</w:t>
      </w:r>
    </w:p>
    <w:p w:rsidR="00401D10" w:rsidRPr="00171B17" w:rsidRDefault="00401D10" w:rsidP="00401D10">
      <w:pPr>
        <w:spacing w:after="0" w:line="240" w:lineRule="auto"/>
        <w:rPr>
          <w:sz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-</w:t>
      </w:r>
      <w:r w:rsidRPr="00401D10">
        <w:rPr>
          <w:rFonts w:eastAsiaTheme="minorEastAsia" w:hAnsi="Calibri"/>
          <w:color w:val="000000" w:themeColor="text1"/>
          <w:kern w:val="24"/>
          <w:sz w:val="20"/>
          <w:szCs w:val="20"/>
        </w:rPr>
        <w:t>Coiffeurs :</w:t>
      </w:r>
      <w:r w:rsidR="0084294E" w:rsidRPr="00401D10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teintures, conservateurs</w:t>
      </w:r>
    </w:p>
    <w:p w:rsidR="00401D10" w:rsidRDefault="00171B17" w:rsidP="00401D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D10">
        <w:rPr>
          <w:sz w:val="20"/>
          <w:szCs w:val="20"/>
        </w:rPr>
        <w:t>-</w:t>
      </w:r>
      <w:r w:rsidR="00401D10" w:rsidRPr="00401D10">
        <w:rPr>
          <w:rFonts w:eastAsiaTheme="minorEastAsia" w:hAnsi="Calibri"/>
          <w:color w:val="000000" w:themeColor="text1"/>
          <w:kern w:val="24"/>
          <w:sz w:val="20"/>
          <w:szCs w:val="20"/>
        </w:rPr>
        <w:t>Menuisiers :</w:t>
      </w:r>
      <w:r w:rsidR="0084294E" w:rsidRPr="00401D10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colle, vernis</w:t>
      </w:r>
    </w:p>
    <w:p w:rsidR="0084294E" w:rsidRPr="00401D10" w:rsidRDefault="00171B17" w:rsidP="00401D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D10">
        <w:rPr>
          <w:sz w:val="20"/>
          <w:szCs w:val="20"/>
        </w:rPr>
        <w:t>-</w:t>
      </w:r>
      <w:r w:rsidR="00401D10" w:rsidRPr="00401D10">
        <w:rPr>
          <w:rFonts w:eastAsiaTheme="minorEastAsia" w:hAnsi="Calibri"/>
          <w:color w:val="000000" w:themeColor="text1"/>
          <w:kern w:val="24"/>
          <w:sz w:val="20"/>
          <w:szCs w:val="20"/>
        </w:rPr>
        <w:t>Peintres :</w:t>
      </w:r>
      <w:r w:rsidR="0084294E" w:rsidRPr="00401D10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peinture</w:t>
      </w:r>
    </w:p>
    <w:p w:rsidR="0084294E" w:rsidRPr="00171B17" w:rsidRDefault="00171B17" w:rsidP="00171B17">
      <w:pPr>
        <w:rPr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-</w:t>
      </w:r>
      <w:r w:rsidR="00401D10" w:rsidRPr="00171B17">
        <w:rPr>
          <w:rFonts w:eastAsiaTheme="minorEastAsia" w:hAnsi="Calibri"/>
          <w:color w:val="000000" w:themeColor="text1"/>
          <w:kern w:val="24"/>
          <w:sz w:val="20"/>
          <w:szCs w:val="20"/>
        </w:rPr>
        <w:t>Imprimeurs :</w:t>
      </w:r>
      <w:r w:rsidR="0084294E" w:rsidRPr="00171B17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Encre</w:t>
      </w:r>
    </w:p>
    <w:p w:rsidR="0084294E" w:rsidRDefault="0084294E" w:rsidP="009C2FF1">
      <w:pPr>
        <w:rPr>
          <w:sz w:val="20"/>
        </w:rPr>
      </w:pPr>
    </w:p>
    <w:p w:rsidR="0084294E" w:rsidRDefault="0084294E" w:rsidP="009C2FF1">
      <w:pPr>
        <w:rPr>
          <w:b/>
          <w:sz w:val="20"/>
          <w:u w:val="single"/>
        </w:rPr>
      </w:pPr>
    </w:p>
    <w:p w:rsidR="0084294E" w:rsidRDefault="0084294E" w:rsidP="009C2FF1">
      <w:pPr>
        <w:rPr>
          <w:b/>
          <w:sz w:val="20"/>
          <w:u w:val="single"/>
        </w:rPr>
      </w:pPr>
    </w:p>
    <w:p w:rsidR="0084294E" w:rsidRDefault="0084294E" w:rsidP="009C2FF1">
      <w:pPr>
        <w:rPr>
          <w:b/>
          <w:sz w:val="20"/>
          <w:u w:val="single"/>
        </w:rPr>
      </w:pPr>
    </w:p>
    <w:p w:rsidR="000F6BC6" w:rsidRDefault="00E94609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3-</w:t>
      </w:r>
      <w:r w:rsidR="000F6BC6" w:rsidRPr="000F6BC6">
        <w:rPr>
          <w:b/>
          <w:sz w:val="20"/>
          <w:u w:val="single"/>
        </w:rPr>
        <w:t>3- Physiopathologie :</w:t>
      </w:r>
    </w:p>
    <w:p w:rsidR="004A64E2" w:rsidRDefault="004A64E2" w:rsidP="004A64E2">
      <w:pPr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 xml:space="preserve">Hypersensibilités retardée </w:t>
      </w:r>
      <w:r w:rsidRPr="004A64E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(type 4 </w:t>
      </w:r>
      <w:r w:rsidR="00DF1341" w:rsidRPr="004A64E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cellulaires</w:t>
      </w:r>
      <w:r w:rsidRPr="004A64E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A64E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due</w:t>
      </w:r>
      <w: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à</w:t>
      </w:r>
      <w:r w:rsidRPr="004A64E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un </w:t>
      </w:r>
      <w:r w:rsidRPr="004A64E2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>allergène</w:t>
      </w:r>
      <w:r w:rsidRPr="004A64E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type haptène</w:t>
      </w:r>
      <w:r w:rsidR="00C078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 : </w:t>
      </w:r>
    </w:p>
    <w:p w:rsidR="00C078BA" w:rsidRPr="00EB63ED" w:rsidRDefault="00C078BA" w:rsidP="004A64E2">
      <w:pPr>
        <w:spacing w:after="0" w:line="240" w:lineRule="auto"/>
        <w:jc w:val="center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  <w:r w:rsidRPr="00EB63ED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Elle se déroule selon 2 phases :</w:t>
      </w:r>
    </w:p>
    <w:p w:rsidR="00C078BA" w:rsidRPr="00EB63ED" w:rsidRDefault="00EB63ED" w:rsidP="00EB63ED">
      <w:pPr>
        <w:pStyle w:val="Paragraphedeliste"/>
        <w:spacing w:line="360" w:lineRule="auto"/>
        <w:ind w:left="1080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1-</w:t>
      </w:r>
      <w:r w:rsidR="00C078BA" w:rsidRPr="00EB63ED">
        <w:rPr>
          <w:rFonts w:asciiTheme="minorHAnsi" w:hAnsiTheme="minorHAnsi"/>
          <w:b/>
          <w:sz w:val="20"/>
          <w:szCs w:val="20"/>
        </w:rPr>
        <w:t xml:space="preserve">Phase d’induction : </w:t>
      </w:r>
      <w:r w:rsidR="00C078BA" w:rsidRPr="00EB63ED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Elle est asymptomatique </w:t>
      </w:r>
    </w:p>
    <w:p w:rsidR="00C078BA" w:rsidRPr="00EB63ED" w:rsidRDefault="00C078BA" w:rsidP="00EB63ED">
      <w:pPr>
        <w:pStyle w:val="Paragraphedeliste"/>
        <w:spacing w:line="360" w:lineRule="auto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EB63ED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Dure 6 à 7 jours </w:t>
      </w:r>
    </w:p>
    <w:p w:rsidR="00A85D8B" w:rsidRPr="00EB63ED" w:rsidRDefault="00A05E1C" w:rsidP="00EB63ED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>La molécule exogène</w:t>
      </w:r>
      <w:r w:rsidR="00C078BA" w:rsidRPr="00EB63ED">
        <w:rPr>
          <w:rFonts w:asciiTheme="minorHAnsi" w:hAnsiTheme="minorHAnsi"/>
          <w:sz w:val="20"/>
          <w:szCs w:val="20"/>
        </w:rPr>
        <w:t xml:space="preserve"> (Haptène) se couple</w:t>
      </w:r>
      <w:r w:rsidRPr="00EB63ED">
        <w:rPr>
          <w:rFonts w:asciiTheme="minorHAnsi" w:hAnsiTheme="minorHAnsi"/>
          <w:sz w:val="20"/>
          <w:szCs w:val="20"/>
        </w:rPr>
        <w:t xml:space="preserve"> à une protéine de surface cutanée</w:t>
      </w:r>
      <w:r w:rsidR="00C078BA" w:rsidRPr="00EB63ED">
        <w:rPr>
          <w:rFonts w:asciiTheme="minorHAnsi" w:hAnsiTheme="minorHAnsi"/>
          <w:sz w:val="20"/>
          <w:szCs w:val="20"/>
        </w:rPr>
        <w:t xml:space="preserve"> pour devenir</w:t>
      </w:r>
      <w:r w:rsidRPr="00EB63ED">
        <w:rPr>
          <w:rFonts w:asciiTheme="minorHAnsi" w:hAnsiTheme="minorHAnsi"/>
          <w:sz w:val="20"/>
          <w:szCs w:val="20"/>
        </w:rPr>
        <w:t xml:space="preserve"> </w:t>
      </w:r>
      <w:r w:rsidR="00DF1341" w:rsidRPr="00EB63ED">
        <w:rPr>
          <w:rFonts w:asciiTheme="minorHAnsi" w:hAnsiTheme="minorHAnsi"/>
          <w:sz w:val="20"/>
          <w:szCs w:val="20"/>
        </w:rPr>
        <w:t>immunogène :</w:t>
      </w:r>
      <w:r w:rsidRPr="00EB63ED">
        <w:rPr>
          <w:rFonts w:asciiTheme="minorHAnsi" w:hAnsiTheme="minorHAnsi"/>
          <w:sz w:val="20"/>
          <w:szCs w:val="20"/>
        </w:rPr>
        <w:t xml:space="preserve"> </w:t>
      </w:r>
      <w:r w:rsidR="00C078BA" w:rsidRPr="00EB63ED">
        <w:rPr>
          <w:rFonts w:asciiTheme="minorHAnsi" w:hAnsiTheme="minorHAnsi"/>
          <w:sz w:val="20"/>
          <w:szCs w:val="20"/>
        </w:rPr>
        <w:t>(</w:t>
      </w:r>
      <w:r w:rsidRPr="00EB63ED">
        <w:rPr>
          <w:rFonts w:asciiTheme="minorHAnsi" w:hAnsiTheme="minorHAnsi"/>
          <w:b/>
          <w:bCs/>
          <w:sz w:val="20"/>
          <w:szCs w:val="20"/>
        </w:rPr>
        <w:t>allergène</w:t>
      </w:r>
      <w:r w:rsidR="00C078BA" w:rsidRPr="00EB63ED">
        <w:rPr>
          <w:rFonts w:asciiTheme="minorHAnsi" w:hAnsiTheme="minorHAnsi"/>
          <w:b/>
          <w:bCs/>
          <w:sz w:val="20"/>
          <w:szCs w:val="20"/>
        </w:rPr>
        <w:t>)</w:t>
      </w:r>
      <w:r w:rsidRPr="00EB63ED">
        <w:rPr>
          <w:rFonts w:asciiTheme="minorHAnsi" w:hAnsiTheme="minorHAnsi"/>
          <w:sz w:val="20"/>
          <w:szCs w:val="20"/>
        </w:rPr>
        <w:t xml:space="preserve"> </w:t>
      </w:r>
    </w:p>
    <w:p w:rsidR="00C078BA" w:rsidRPr="00EB63ED" w:rsidRDefault="00DF1341" w:rsidP="00EB63ED">
      <w:pPr>
        <w:pStyle w:val="Paragraphedeliste"/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>Allergène</w:t>
      </w:r>
      <w:r w:rsidR="00C078BA" w:rsidRPr="00EB63ED">
        <w:rPr>
          <w:rFonts w:asciiTheme="minorHAnsi" w:hAnsiTheme="minorHAnsi"/>
          <w:sz w:val="20"/>
          <w:szCs w:val="20"/>
        </w:rPr>
        <w:t xml:space="preserve"> sera capté par les cellules de Langerhans </w:t>
      </w:r>
      <w:r w:rsidRPr="00EB63ED">
        <w:rPr>
          <w:rFonts w:asciiTheme="minorHAnsi" w:hAnsiTheme="minorHAnsi"/>
          <w:sz w:val="20"/>
          <w:szCs w:val="20"/>
        </w:rPr>
        <w:t>épidermique</w:t>
      </w:r>
      <w:r w:rsidR="00C078BA" w:rsidRPr="00EB63ED">
        <w:rPr>
          <w:rFonts w:asciiTheme="minorHAnsi" w:hAnsiTheme="minorHAnsi"/>
          <w:sz w:val="20"/>
          <w:szCs w:val="20"/>
        </w:rPr>
        <w:t xml:space="preserve"> (CPA)</w:t>
      </w:r>
    </w:p>
    <w:p w:rsidR="00C078BA" w:rsidRPr="00EB63ED" w:rsidRDefault="00C078BA" w:rsidP="00EB63ED">
      <w:pPr>
        <w:pStyle w:val="Paragraphedeliste"/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 xml:space="preserve">Puis présenté aux LT </w:t>
      </w:r>
      <w:r w:rsidR="00DF1341" w:rsidRPr="00EB63ED">
        <w:rPr>
          <w:rFonts w:asciiTheme="minorHAnsi" w:hAnsiTheme="minorHAnsi"/>
          <w:sz w:val="20"/>
          <w:szCs w:val="20"/>
        </w:rPr>
        <w:t>naïfs</w:t>
      </w:r>
      <w:r w:rsidRPr="00EB63ED">
        <w:rPr>
          <w:rFonts w:asciiTheme="minorHAnsi" w:hAnsiTheme="minorHAnsi"/>
          <w:sz w:val="20"/>
          <w:szCs w:val="20"/>
        </w:rPr>
        <w:t xml:space="preserve"> au niveau </w:t>
      </w:r>
      <w:r w:rsidR="00DF1341" w:rsidRPr="00EB63ED">
        <w:rPr>
          <w:rFonts w:asciiTheme="minorHAnsi" w:hAnsiTheme="minorHAnsi"/>
          <w:sz w:val="20"/>
          <w:szCs w:val="20"/>
        </w:rPr>
        <w:t>des ganglions lymphatiques</w:t>
      </w:r>
    </w:p>
    <w:p w:rsidR="00C078BA" w:rsidRPr="00EB63ED" w:rsidRDefault="00C078BA" w:rsidP="00EB63ED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 xml:space="preserve">Les LT activés </w:t>
      </w:r>
      <w:r w:rsidR="00DF1341" w:rsidRPr="00EB63ED">
        <w:rPr>
          <w:rFonts w:asciiTheme="minorHAnsi" w:hAnsiTheme="minorHAnsi"/>
          <w:sz w:val="20"/>
          <w:szCs w:val="20"/>
        </w:rPr>
        <w:t>prolifèrent</w:t>
      </w:r>
      <w:r w:rsidRPr="00EB63ED">
        <w:rPr>
          <w:rFonts w:asciiTheme="minorHAnsi" w:hAnsiTheme="minorHAnsi"/>
          <w:sz w:val="20"/>
          <w:szCs w:val="20"/>
        </w:rPr>
        <w:t xml:space="preserve"> </w:t>
      </w:r>
      <w:r w:rsidR="00904E26" w:rsidRPr="00EB63ED">
        <w:rPr>
          <w:rFonts w:asciiTheme="minorHAnsi" w:hAnsiTheme="minorHAnsi"/>
          <w:sz w:val="20"/>
          <w:szCs w:val="20"/>
        </w:rPr>
        <w:t xml:space="preserve">sous l’action d’IL2 et se </w:t>
      </w:r>
      <w:r w:rsidR="00DF1341" w:rsidRPr="00EB63ED">
        <w:rPr>
          <w:rFonts w:asciiTheme="minorHAnsi" w:hAnsiTheme="minorHAnsi"/>
          <w:sz w:val="20"/>
          <w:szCs w:val="20"/>
        </w:rPr>
        <w:t>différencient</w:t>
      </w:r>
      <w:r w:rsidR="00904E26" w:rsidRPr="00EB63ED">
        <w:rPr>
          <w:rFonts w:asciiTheme="minorHAnsi" w:hAnsiTheme="minorHAnsi"/>
          <w:sz w:val="20"/>
          <w:szCs w:val="20"/>
        </w:rPr>
        <w:t xml:space="preserve"> en LT mémoires circulants </w:t>
      </w:r>
    </w:p>
    <w:p w:rsidR="00904E26" w:rsidRPr="00EB63ED" w:rsidRDefault="00904E26" w:rsidP="00EB63ED">
      <w:pPr>
        <w:pStyle w:val="Paragraphedeliste"/>
        <w:spacing w:line="360" w:lineRule="auto"/>
        <w:rPr>
          <w:rFonts w:asciiTheme="minorHAnsi" w:hAnsiTheme="minorHAnsi"/>
          <w:sz w:val="20"/>
          <w:szCs w:val="20"/>
        </w:rPr>
      </w:pPr>
    </w:p>
    <w:p w:rsidR="00904E26" w:rsidRPr="00EB63ED" w:rsidRDefault="00904E26" w:rsidP="00EB63ED">
      <w:pPr>
        <w:pStyle w:val="Paragraphedeliste"/>
        <w:spacing w:line="360" w:lineRule="auto"/>
        <w:rPr>
          <w:rFonts w:asciiTheme="minorHAnsi" w:hAnsiTheme="minorHAnsi"/>
          <w:b/>
          <w:sz w:val="20"/>
          <w:szCs w:val="20"/>
        </w:rPr>
      </w:pPr>
      <w:r w:rsidRPr="00EB63ED">
        <w:rPr>
          <w:rFonts w:asciiTheme="minorHAnsi" w:hAnsiTheme="minorHAnsi"/>
          <w:b/>
          <w:sz w:val="20"/>
          <w:szCs w:val="20"/>
        </w:rPr>
        <w:t>2-Phase de révélation</w:t>
      </w:r>
    </w:p>
    <w:p w:rsidR="00904E26" w:rsidRPr="00EB63ED" w:rsidRDefault="00904E26" w:rsidP="00EB63ED">
      <w:pPr>
        <w:pStyle w:val="Paragraphedeliste"/>
        <w:spacing w:line="360" w:lineRule="auto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>Dure 24à 48h</w:t>
      </w:r>
    </w:p>
    <w:p w:rsidR="00B204DF" w:rsidRPr="00EB63ED" w:rsidRDefault="00B204DF" w:rsidP="00EB63ED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 xml:space="preserve">Après un nouveau contact avec l’Allergène les </w:t>
      </w:r>
      <w:proofErr w:type="spellStart"/>
      <w:r w:rsidRPr="00EB63ED">
        <w:rPr>
          <w:rFonts w:asciiTheme="minorHAnsi" w:hAnsiTheme="minorHAnsi"/>
          <w:sz w:val="20"/>
          <w:szCs w:val="20"/>
        </w:rPr>
        <w:t>LTm</w:t>
      </w:r>
      <w:proofErr w:type="spellEnd"/>
      <w:r w:rsidRPr="00EB63ED">
        <w:rPr>
          <w:rFonts w:asciiTheme="minorHAnsi" w:hAnsiTheme="minorHAnsi"/>
          <w:sz w:val="20"/>
          <w:szCs w:val="20"/>
        </w:rPr>
        <w:t xml:space="preserve"> spécifiques de l’allergène (circulant dans les vaisseaux cutanés) </w:t>
      </w:r>
      <w:r w:rsidR="00DF1341" w:rsidRPr="00EB63ED">
        <w:rPr>
          <w:rFonts w:asciiTheme="minorHAnsi" w:hAnsiTheme="minorHAnsi"/>
          <w:sz w:val="20"/>
          <w:szCs w:val="20"/>
        </w:rPr>
        <w:t>reconnaissent</w:t>
      </w:r>
      <w:r w:rsidRPr="00EB63ED">
        <w:rPr>
          <w:rFonts w:asciiTheme="minorHAnsi" w:hAnsiTheme="minorHAnsi"/>
          <w:sz w:val="20"/>
          <w:szCs w:val="20"/>
        </w:rPr>
        <w:t xml:space="preserve"> l’</w:t>
      </w:r>
      <w:r w:rsidR="00DF1341" w:rsidRPr="00EB63ED">
        <w:rPr>
          <w:rFonts w:asciiTheme="minorHAnsi" w:hAnsiTheme="minorHAnsi"/>
          <w:sz w:val="20"/>
          <w:szCs w:val="20"/>
        </w:rPr>
        <w:t>allergène</w:t>
      </w:r>
      <w:r w:rsidRPr="00EB63ED">
        <w:rPr>
          <w:rFonts w:asciiTheme="minorHAnsi" w:hAnsiTheme="minorHAnsi"/>
          <w:sz w:val="20"/>
          <w:szCs w:val="20"/>
        </w:rPr>
        <w:t xml:space="preserve"> présenté par les </w:t>
      </w:r>
      <w:r w:rsidR="004850D8" w:rsidRPr="00EB63ED">
        <w:rPr>
          <w:rFonts w:asciiTheme="minorHAnsi" w:hAnsiTheme="minorHAnsi"/>
          <w:sz w:val="20"/>
          <w:szCs w:val="20"/>
        </w:rPr>
        <w:t>CPA (cellule</w:t>
      </w:r>
      <w:r w:rsidRPr="00EB63ED">
        <w:rPr>
          <w:rFonts w:asciiTheme="minorHAnsi" w:hAnsiTheme="minorHAnsi"/>
          <w:sz w:val="20"/>
          <w:szCs w:val="20"/>
        </w:rPr>
        <w:t xml:space="preserve"> de Langerhans)</w:t>
      </w:r>
    </w:p>
    <w:p w:rsidR="00A85D8B" w:rsidRPr="00EB63ED" w:rsidRDefault="00A05E1C" w:rsidP="00EB63ED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EB63ED">
        <w:rPr>
          <w:rFonts w:asciiTheme="minorHAnsi" w:hAnsiTheme="minorHAnsi"/>
          <w:sz w:val="20"/>
          <w:szCs w:val="20"/>
        </w:rPr>
        <w:t xml:space="preserve">Les </w:t>
      </w:r>
      <w:r w:rsidR="00DF1341" w:rsidRPr="00EB63ED">
        <w:rPr>
          <w:rFonts w:asciiTheme="minorHAnsi" w:hAnsiTheme="minorHAnsi"/>
          <w:sz w:val="20"/>
          <w:szCs w:val="20"/>
        </w:rPr>
        <w:t>Prolifèrent</w:t>
      </w:r>
      <w:r w:rsidRPr="00EB63ED">
        <w:rPr>
          <w:rFonts w:asciiTheme="minorHAnsi" w:hAnsiTheme="minorHAnsi"/>
          <w:sz w:val="20"/>
          <w:szCs w:val="20"/>
        </w:rPr>
        <w:t xml:space="preserve"> et sécrètent l’INF responsable Vasodilatation et recrutement de cellules inflammatoires d’où exo </w:t>
      </w:r>
      <w:proofErr w:type="spellStart"/>
      <w:r w:rsidRPr="00EB63ED">
        <w:rPr>
          <w:rFonts w:asciiTheme="minorHAnsi" w:hAnsiTheme="minorHAnsi"/>
          <w:sz w:val="20"/>
          <w:szCs w:val="20"/>
        </w:rPr>
        <w:t>sérose</w:t>
      </w:r>
      <w:proofErr w:type="spellEnd"/>
      <w:r w:rsidRPr="00EB63ED">
        <w:rPr>
          <w:rFonts w:asciiTheme="minorHAnsi" w:hAnsiTheme="minorHAnsi"/>
          <w:sz w:val="20"/>
          <w:szCs w:val="20"/>
        </w:rPr>
        <w:t xml:space="preserve"> et exo </w:t>
      </w:r>
      <w:proofErr w:type="spellStart"/>
      <w:r w:rsidRPr="00EB63ED">
        <w:rPr>
          <w:rFonts w:asciiTheme="minorHAnsi" w:hAnsiTheme="minorHAnsi"/>
          <w:sz w:val="20"/>
          <w:szCs w:val="20"/>
        </w:rPr>
        <w:t>cytose</w:t>
      </w:r>
      <w:proofErr w:type="spellEnd"/>
      <w:r w:rsidRPr="00EB63ED">
        <w:rPr>
          <w:rFonts w:asciiTheme="minorHAnsi" w:hAnsiTheme="minorHAnsi"/>
          <w:sz w:val="20"/>
          <w:szCs w:val="20"/>
        </w:rPr>
        <w:t xml:space="preserve">  </w:t>
      </w:r>
    </w:p>
    <w:p w:rsidR="00B204DF" w:rsidRPr="00C078BA" w:rsidRDefault="00B204DF" w:rsidP="00A05E1C">
      <w:pPr>
        <w:pStyle w:val="Paragraphedeliste"/>
        <w:rPr>
          <w:sz w:val="20"/>
          <w:szCs w:val="20"/>
        </w:rPr>
      </w:pPr>
    </w:p>
    <w:p w:rsidR="004A64E2" w:rsidRDefault="00E94609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4-</w:t>
      </w:r>
      <w:r w:rsidR="00EB63ED">
        <w:rPr>
          <w:b/>
          <w:sz w:val="20"/>
          <w:u w:val="single"/>
        </w:rPr>
        <w:t>4- Diagnostic positif/ étiologique</w:t>
      </w:r>
    </w:p>
    <w:p w:rsidR="00EB63ED" w:rsidRDefault="00EB63ED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L’interrogatoire :</w:t>
      </w:r>
    </w:p>
    <w:p w:rsidR="00DF1341" w:rsidRPr="00DF1341" w:rsidRDefault="00DF1341" w:rsidP="00DF1341">
      <w:pPr>
        <w:pStyle w:val="Paragraphedeliste"/>
        <w:numPr>
          <w:ilvl w:val="0"/>
          <w:numId w:val="22"/>
        </w:numPr>
        <w:rPr>
          <w:sz w:val="20"/>
          <w:szCs w:val="20"/>
        </w:rPr>
      </w:pPr>
      <w:r w:rsidRP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Notion de </w:t>
      </w:r>
      <w:r w:rsidRPr="00DF134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contact </w:t>
      </w:r>
    </w:p>
    <w:p w:rsidR="00DF1341" w:rsidRPr="00DF1341" w:rsidRDefault="00DF1341" w:rsidP="00DF1341">
      <w:pPr>
        <w:pStyle w:val="Paragraphedeliste"/>
        <w:numPr>
          <w:ilvl w:val="0"/>
          <w:numId w:val="22"/>
        </w:numPr>
        <w:rPr>
          <w:sz w:val="20"/>
          <w:szCs w:val="20"/>
        </w:rPr>
      </w:pPr>
      <w:r w:rsidRP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Contacts </w:t>
      </w:r>
      <w:r w:rsidRP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antérieurs :</w:t>
      </w:r>
      <w:r w:rsidRP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retrouvés</w:t>
      </w:r>
    </w:p>
    <w:p w:rsidR="00DF1341" w:rsidRPr="00DF1341" w:rsidRDefault="00DF1341" w:rsidP="00DF1341">
      <w:pPr>
        <w:pStyle w:val="Paragraphedeliste"/>
        <w:numPr>
          <w:ilvl w:val="0"/>
          <w:numId w:val="22"/>
        </w:numPr>
        <w:rPr>
          <w:sz w:val="20"/>
          <w:szCs w:val="20"/>
        </w:rPr>
      </w:pPr>
      <w:r w:rsidRPr="00DF134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Circonstances</w:t>
      </w:r>
      <w:r w:rsidRP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de déclenchement</w:t>
      </w:r>
    </w:p>
    <w:p w:rsidR="00DF1341" w:rsidRDefault="00DF1341" w:rsidP="009C2FF1">
      <w:pPr>
        <w:rPr>
          <w:b/>
          <w:sz w:val="20"/>
          <w:u w:val="single"/>
        </w:rPr>
      </w:pPr>
    </w:p>
    <w:p w:rsidR="00EB63ED" w:rsidRPr="004D4A02" w:rsidRDefault="00EB63ED" w:rsidP="00EB63ED">
      <w:pPr>
        <w:pStyle w:val="Paragraphedeliste"/>
        <w:numPr>
          <w:ilvl w:val="0"/>
          <w:numId w:val="10"/>
        </w:numPr>
        <w:rPr>
          <w:sz w:val="2"/>
          <w:szCs w:val="20"/>
        </w:rPr>
      </w:pPr>
      <w:r w:rsidRPr="004D4A02">
        <w:rPr>
          <w:rFonts w:asciiTheme="minorHAnsi" w:eastAsiaTheme="minorEastAsia" w:hAnsi="Calibri" w:cstheme="minorBidi"/>
          <w:color w:val="000000" w:themeColor="text1"/>
          <w:kern w:val="24"/>
          <w:sz w:val="2"/>
          <w:szCs w:val="20"/>
        </w:rPr>
        <w:t xml:space="preserve">Notion de </w:t>
      </w:r>
      <w:r w:rsidRPr="004D4A02">
        <w:rPr>
          <w:rFonts w:asciiTheme="minorHAnsi" w:eastAsiaTheme="minorEastAsia" w:hAnsi="Calibri" w:cstheme="minorBidi"/>
          <w:b/>
          <w:bCs/>
          <w:color w:val="FF0000"/>
          <w:kern w:val="24"/>
          <w:sz w:val="2"/>
          <w:szCs w:val="20"/>
        </w:rPr>
        <w:t xml:space="preserve">contact </w:t>
      </w:r>
    </w:p>
    <w:p w:rsidR="00EB63ED" w:rsidRPr="004D4A02" w:rsidRDefault="00EB63ED" w:rsidP="00EB63ED">
      <w:pPr>
        <w:pStyle w:val="Paragraphedeliste"/>
        <w:numPr>
          <w:ilvl w:val="0"/>
          <w:numId w:val="10"/>
        </w:numPr>
        <w:rPr>
          <w:sz w:val="2"/>
          <w:szCs w:val="20"/>
        </w:rPr>
      </w:pPr>
      <w:r w:rsidRPr="004D4A02">
        <w:rPr>
          <w:rFonts w:asciiTheme="minorHAnsi" w:eastAsiaTheme="minorEastAsia" w:hAnsi="Calibri" w:cstheme="minorBidi"/>
          <w:color w:val="000000" w:themeColor="text1"/>
          <w:kern w:val="24"/>
          <w:sz w:val="2"/>
          <w:szCs w:val="20"/>
        </w:rPr>
        <w:t xml:space="preserve">Contacts </w:t>
      </w:r>
      <w:proofErr w:type="gramStart"/>
      <w:r w:rsidRPr="004D4A02">
        <w:rPr>
          <w:rFonts w:asciiTheme="minorHAnsi" w:eastAsiaTheme="minorEastAsia" w:hAnsi="Calibri" w:cstheme="minorBidi"/>
          <w:color w:val="000000" w:themeColor="text1"/>
          <w:kern w:val="24"/>
          <w:sz w:val="2"/>
          <w:szCs w:val="20"/>
        </w:rPr>
        <w:t>antérieurs:</w:t>
      </w:r>
      <w:proofErr w:type="gramEnd"/>
      <w:r w:rsidRPr="004D4A02">
        <w:rPr>
          <w:rFonts w:asciiTheme="minorHAnsi" w:eastAsiaTheme="minorEastAsia" w:hAnsi="Calibri" w:cstheme="minorBidi"/>
          <w:color w:val="000000" w:themeColor="text1"/>
          <w:kern w:val="24"/>
          <w:sz w:val="2"/>
          <w:szCs w:val="20"/>
        </w:rPr>
        <w:t xml:space="preserve"> retrouvés</w:t>
      </w:r>
    </w:p>
    <w:p w:rsidR="00EB63ED" w:rsidRPr="004D4A02" w:rsidRDefault="00EB63ED" w:rsidP="00EB63ED">
      <w:pPr>
        <w:pStyle w:val="Paragraphedeliste"/>
        <w:numPr>
          <w:ilvl w:val="0"/>
          <w:numId w:val="10"/>
        </w:numPr>
        <w:rPr>
          <w:sz w:val="2"/>
          <w:szCs w:val="20"/>
        </w:rPr>
      </w:pPr>
      <w:r w:rsidRPr="004D4A02">
        <w:rPr>
          <w:rFonts w:asciiTheme="minorHAnsi" w:eastAsiaTheme="minorEastAsia" w:hAnsi="Calibri" w:cstheme="minorBidi"/>
          <w:b/>
          <w:bCs/>
          <w:color w:val="FF0000"/>
          <w:kern w:val="24"/>
          <w:sz w:val="2"/>
          <w:szCs w:val="20"/>
        </w:rPr>
        <w:t>Circonstances</w:t>
      </w:r>
      <w:r w:rsidRPr="004D4A02">
        <w:rPr>
          <w:rFonts w:asciiTheme="minorHAnsi" w:eastAsiaTheme="minorEastAsia" w:hAnsi="Calibri" w:cstheme="minorBidi"/>
          <w:color w:val="000000" w:themeColor="text1"/>
          <w:kern w:val="24"/>
          <w:sz w:val="2"/>
          <w:szCs w:val="20"/>
        </w:rPr>
        <w:t xml:space="preserve"> de déclenchement</w:t>
      </w:r>
    </w:p>
    <w:p w:rsidR="00EB63ED" w:rsidRPr="00EB63ED" w:rsidRDefault="00EB63ED" w:rsidP="00EB63E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(</w:t>
      </w:r>
      <w:r w:rsidR="00DF1341"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Menuiserie</w:t>
      </w: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EB63ED" w:rsidRPr="00EB63ED" w:rsidRDefault="00EB63ED" w:rsidP="00EB63E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Chronologie</w:t>
      </w: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évocatrice</w:t>
      </w:r>
    </w:p>
    <w:p w:rsidR="00EB63ED" w:rsidRPr="00EB63ED" w:rsidRDefault="00EB63ED" w:rsidP="00EB63E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lastRenderedPageBreak/>
        <w:t xml:space="preserve">Prurit </w:t>
      </w: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</w:t>
      </w:r>
    </w:p>
    <w:p w:rsidR="00EB63ED" w:rsidRDefault="00EB63ED" w:rsidP="00EB63ED">
      <w:pPr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  <w:r w:rsidRPr="00EB63ED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  <w:t>L’Examen physique</w:t>
      </w:r>
    </w:p>
    <w:p w:rsidR="00EB63ED" w:rsidRPr="00EB63ED" w:rsidRDefault="00EB63ED" w:rsidP="00EB63E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Lésions d’eczéma</w:t>
      </w:r>
    </w:p>
    <w:p w:rsidR="00EB63ED" w:rsidRPr="00EB63ED" w:rsidRDefault="00EB63ED" w:rsidP="00EB63E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Territoire de contact</w:t>
      </w:r>
    </w:p>
    <w:p w:rsidR="00EB63ED" w:rsidRPr="00EB63ED" w:rsidRDefault="00EB63ED" w:rsidP="00EB63E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Topographies</w:t>
      </w: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particulières</w:t>
      </w:r>
    </w:p>
    <w:p w:rsidR="00EB63ED" w:rsidRPr="00EB63ED" w:rsidRDefault="00EB63ED" w:rsidP="00EB63E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B63E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Ex : paupières : vernis à ongle </w:t>
      </w:r>
    </w:p>
    <w:p w:rsidR="00EB63ED" w:rsidRDefault="00946554" w:rsidP="00EB63ED">
      <w:pPr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5291455</wp:posOffset>
            </wp:positionH>
            <wp:positionV relativeFrom="paragraph">
              <wp:posOffset>181610</wp:posOffset>
            </wp:positionV>
            <wp:extent cx="1282065" cy="1241425"/>
            <wp:effectExtent l="0" t="0" r="0" b="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ED" w:rsidRPr="00EB63ED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  <w:t xml:space="preserve">Tests épi cutanés </w:t>
      </w:r>
      <w:r w:rsidR="00EB63ED" w:rsidRPr="00EB63ED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</w:rPr>
        <w:t>patch test</w:t>
      </w:r>
    </w:p>
    <w:p w:rsidR="00C7502E" w:rsidRPr="00C7502E" w:rsidRDefault="004D4A02" w:rsidP="004D4A02">
      <w:pPr>
        <w:pStyle w:val="Paragraphedeliste"/>
        <w:rPr>
          <w:sz w:val="56"/>
        </w:rPr>
      </w:pPr>
      <w:r>
        <w:rPr>
          <w:rFonts w:eastAsiaTheme="minorEastAsia" w:hAnsi="Calibri"/>
          <w:b/>
          <w:bCs/>
          <w:kern w:val="24"/>
          <w:sz w:val="20"/>
          <w:szCs w:val="20"/>
          <w:u w:val="single"/>
        </w:rPr>
        <w:t>-</w:t>
      </w:r>
      <w:r w:rsidR="00EB63ED" w:rsidRPr="00EB63ED">
        <w:rPr>
          <w:rFonts w:eastAsiaTheme="minorEastAsia" w:hAnsi="Calibri"/>
          <w:b/>
          <w:bCs/>
          <w:kern w:val="24"/>
          <w:sz w:val="20"/>
          <w:szCs w:val="20"/>
          <w:u w:val="single"/>
        </w:rPr>
        <w:t>Technique</w:t>
      </w:r>
      <w:r w:rsidR="00EB63ED">
        <w:rPr>
          <w:rFonts w:eastAsiaTheme="minorEastAsia" w:hAnsi="Calibri"/>
          <w:b/>
          <w:bCs/>
          <w:kern w:val="24"/>
          <w:sz w:val="20"/>
          <w:szCs w:val="20"/>
          <w:u w:val="single"/>
        </w:rPr>
        <w:t> </w:t>
      </w:r>
      <w:r w:rsidR="00EB63ED">
        <w:rPr>
          <w:rFonts w:eastAsiaTheme="minorEastAsia" w:hAnsi="Calibri"/>
          <w:b/>
          <w:bCs/>
          <w:kern w:val="24"/>
          <w:sz w:val="20"/>
          <w:szCs w:val="20"/>
          <w:u w:val="single"/>
        </w:rPr>
        <w:t xml:space="preserve">: </w:t>
      </w:r>
      <w:r w:rsidR="00C7502E" w:rsidRPr="00C750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Ils sont réalisés </w:t>
      </w:r>
      <w:r w:rsidR="00627E2F" w:rsidRPr="00C750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à distance</w:t>
      </w:r>
      <w:r w:rsidR="00C7502E" w:rsidRPr="00C750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de la poussée d’eczéma </w:t>
      </w:r>
      <w:r w:rsidR="00627E2F" w:rsidRPr="00C750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(2</w:t>
      </w:r>
      <w:r w:rsidR="00C7502E" w:rsidRPr="00C750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mois)</w:t>
      </w:r>
    </w:p>
    <w:p w:rsidR="00854C25" w:rsidRDefault="00627E2F" w:rsidP="00854C25">
      <w:pPr>
        <w:pStyle w:val="Paragraphedeliste"/>
        <w:rPr>
          <w:rFonts w:asciiTheme="minorHAnsi" w:eastAsiaTheme="minorEastAsia" w:hAnsiTheme="minorHAnsi"/>
          <w:bCs/>
          <w:kern w:val="24"/>
          <w:sz w:val="20"/>
          <w:szCs w:val="20"/>
        </w:rPr>
      </w:pPr>
      <w:r w:rsidRPr="00627E2F">
        <w:rPr>
          <w:rFonts w:asciiTheme="minorHAnsi" w:eastAsiaTheme="minorEastAsia" w:hAnsiTheme="minorHAnsi"/>
          <w:bCs/>
          <w:kern w:val="24"/>
          <w:sz w:val="20"/>
          <w:szCs w:val="20"/>
        </w:rPr>
        <w:t>Consiste à appliquer des allergènes au dos du malade</w:t>
      </w:r>
      <w:r w:rsidR="00717433">
        <w:rPr>
          <w:rFonts w:asciiTheme="minorHAnsi" w:eastAsiaTheme="minorEastAsia" w:hAnsiTheme="minorHAnsi"/>
          <w:bCs/>
          <w:kern w:val="24"/>
          <w:sz w:val="20"/>
          <w:szCs w:val="20"/>
        </w:rPr>
        <w:t xml:space="preserve"> pour reproduire les lésions d’eczéma</w:t>
      </w:r>
      <w:r w:rsidR="004D4A02">
        <w:rPr>
          <w:rFonts w:asciiTheme="minorHAnsi" w:eastAsiaTheme="minorEastAsia" w:hAnsiTheme="minorHAnsi"/>
          <w:bCs/>
          <w:kern w:val="24"/>
          <w:sz w:val="20"/>
          <w:szCs w:val="20"/>
        </w:rPr>
        <w:t xml:space="preserve"> </w:t>
      </w:r>
    </w:p>
    <w:p w:rsidR="004D4A02" w:rsidRDefault="004D4A02" w:rsidP="00854C25">
      <w:pPr>
        <w:pStyle w:val="Paragraphedeliste"/>
        <w:rPr>
          <w:rFonts w:asciiTheme="minorHAnsi" w:eastAsiaTheme="minorEastAsia" w:hAnsiTheme="minorHAnsi"/>
          <w:bCs/>
          <w:kern w:val="24"/>
          <w:sz w:val="20"/>
          <w:szCs w:val="20"/>
        </w:rPr>
      </w:pPr>
    </w:p>
    <w:p w:rsidR="004D4A02" w:rsidRDefault="004D4A02" w:rsidP="00EB63ED">
      <w:pPr>
        <w:rPr>
          <w:sz w:val="20"/>
          <w:szCs w:val="20"/>
        </w:rPr>
      </w:pPr>
      <w:r w:rsidRPr="004D4A02">
        <w:rPr>
          <w:sz w:val="20"/>
          <w:szCs w:val="20"/>
        </w:rPr>
        <w:t xml:space="preserve">              </w:t>
      </w:r>
      <w:r w:rsidR="00854C25">
        <w:rPr>
          <w:b/>
          <w:sz w:val="20"/>
          <w:szCs w:val="20"/>
          <w:u w:val="single"/>
        </w:rPr>
        <w:t xml:space="preserve">-Lecture : </w:t>
      </w:r>
      <w:r w:rsidRPr="004D4A02">
        <w:rPr>
          <w:sz w:val="20"/>
          <w:szCs w:val="20"/>
        </w:rPr>
        <w:t>La première lecture</w:t>
      </w:r>
      <w:r>
        <w:rPr>
          <w:b/>
          <w:sz w:val="20"/>
          <w:szCs w:val="20"/>
          <w:u w:val="single"/>
        </w:rPr>
        <w:t xml:space="preserve"> </w:t>
      </w:r>
      <w:r w:rsidR="00854C25" w:rsidRPr="004D4A02">
        <w:rPr>
          <w:sz w:val="20"/>
          <w:szCs w:val="20"/>
        </w:rPr>
        <w:t xml:space="preserve">se fera </w:t>
      </w:r>
      <w:r>
        <w:rPr>
          <w:sz w:val="20"/>
          <w:szCs w:val="20"/>
        </w:rPr>
        <w:t>à 48H, la deuxième à 72H</w:t>
      </w:r>
    </w:p>
    <w:tbl>
      <w:tblPr>
        <w:tblpPr w:leftFromText="141" w:rightFromText="141" w:vertAnchor="text" w:horzAnchor="margin" w:tblpXSpec="center" w:tblpY="122"/>
        <w:tblW w:w="54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3"/>
        <w:gridCol w:w="4822"/>
      </w:tblGrid>
      <w:tr w:rsidR="00E94609" w:rsidRPr="004D4A02" w:rsidTr="00E94609">
        <w:trPr>
          <w:trHeight w:val="379"/>
        </w:trPr>
        <w:tc>
          <w:tcPr>
            <w:tcW w:w="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72"/>
                <w:lang w:eastAsia="fr-FR"/>
              </w:rPr>
              <w:t>+/-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48"/>
                <w:lang w:eastAsia="fr-FR"/>
              </w:rPr>
              <w:t>Réaction douteuse discret érythème</w:t>
            </w:r>
          </w:p>
        </w:tc>
      </w:tr>
      <w:tr w:rsidR="00E94609" w:rsidRPr="004D4A02" w:rsidTr="00E94609">
        <w:trPr>
          <w:trHeight w:val="379"/>
        </w:trPr>
        <w:tc>
          <w:tcPr>
            <w:tcW w:w="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609" w:rsidRPr="004D4A02" w:rsidRDefault="00E94609" w:rsidP="00E94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72"/>
                <w:lang w:eastAsia="fr-FR"/>
              </w:rPr>
              <w:t>+</w:t>
            </w:r>
          </w:p>
        </w:tc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8"/>
                <w:lang w:eastAsia="fr-FR"/>
              </w:rPr>
              <w:t xml:space="preserve">Réaction faible : érythème papuleux sans vésicules </w:t>
            </w:r>
          </w:p>
        </w:tc>
      </w:tr>
      <w:tr w:rsidR="00E94609" w:rsidRPr="004D4A02" w:rsidTr="00E94609">
        <w:trPr>
          <w:trHeight w:val="379"/>
        </w:trPr>
        <w:tc>
          <w:tcPr>
            <w:tcW w:w="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72"/>
                <w:lang w:eastAsia="fr-FR"/>
              </w:rPr>
              <w:t>++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8"/>
                <w:lang w:eastAsia="fr-FR"/>
              </w:rPr>
              <w:t xml:space="preserve">Réaction forte : érythème avec papules et </w:t>
            </w:r>
            <w:proofErr w:type="spellStart"/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8"/>
                <w:lang w:eastAsia="fr-FR"/>
              </w:rPr>
              <w:t>vésiculation</w:t>
            </w:r>
            <w:proofErr w:type="spellEnd"/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8"/>
                <w:lang w:eastAsia="fr-FR"/>
              </w:rPr>
              <w:t xml:space="preserve"> </w:t>
            </w:r>
          </w:p>
        </w:tc>
      </w:tr>
      <w:tr w:rsidR="00E94609" w:rsidRPr="004D4A02" w:rsidTr="00E94609">
        <w:trPr>
          <w:trHeight w:val="379"/>
        </w:trPr>
        <w:tc>
          <w:tcPr>
            <w:tcW w:w="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72"/>
                <w:lang w:eastAsia="fr-FR"/>
              </w:rPr>
              <w:t>+++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8"/>
                <w:lang w:eastAsia="fr-FR"/>
              </w:rPr>
              <w:t xml:space="preserve">Réaction bulleuse étendue </w:t>
            </w:r>
          </w:p>
        </w:tc>
      </w:tr>
      <w:tr w:rsidR="00E94609" w:rsidRPr="004D4A02" w:rsidTr="00E94609">
        <w:trPr>
          <w:trHeight w:val="452"/>
        </w:trPr>
        <w:tc>
          <w:tcPr>
            <w:tcW w:w="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609" w:rsidRPr="004D4A02" w:rsidRDefault="00E94609" w:rsidP="00E94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88"/>
                <w:lang w:eastAsia="fr-FR"/>
              </w:rPr>
              <w:t>-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4609" w:rsidRPr="004D4A02" w:rsidRDefault="00E94609" w:rsidP="00E946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  <w:lang w:eastAsia="fr-FR"/>
              </w:rPr>
            </w:pPr>
            <w:r w:rsidRPr="004D4A0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8"/>
                <w:lang w:eastAsia="fr-FR"/>
              </w:rPr>
              <w:t>Réaction négative (Peau normal)</w:t>
            </w:r>
          </w:p>
        </w:tc>
      </w:tr>
    </w:tbl>
    <w:p w:rsidR="00EB63ED" w:rsidRDefault="004D4A02" w:rsidP="00EB63E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  <w:u w:val="single"/>
        </w:rPr>
        <w:t xml:space="preserve"> </w:t>
      </w:r>
      <w:r w:rsidRPr="004D4A02">
        <w:rPr>
          <w:b/>
          <w:sz w:val="20"/>
          <w:szCs w:val="20"/>
          <w:u w:val="single"/>
        </w:rPr>
        <w:t xml:space="preserve">-Résultat : </w:t>
      </w:r>
    </w:p>
    <w:p w:rsidR="004D4A02" w:rsidRPr="004D4A02" w:rsidRDefault="004D4A02" w:rsidP="00EB63ED">
      <w:pPr>
        <w:rPr>
          <w:b/>
          <w:sz w:val="20"/>
          <w:szCs w:val="20"/>
          <w:u w:val="single"/>
        </w:rPr>
      </w:pPr>
    </w:p>
    <w:p w:rsidR="00E94609" w:rsidRDefault="00E94609" w:rsidP="009C2FF1">
      <w:pPr>
        <w:rPr>
          <w:b/>
          <w:sz w:val="20"/>
          <w:u w:val="single"/>
        </w:rPr>
      </w:pPr>
    </w:p>
    <w:p w:rsidR="00E94609" w:rsidRDefault="00E94609" w:rsidP="009C2FF1">
      <w:pPr>
        <w:rPr>
          <w:b/>
          <w:sz w:val="20"/>
          <w:u w:val="single"/>
        </w:rPr>
      </w:pPr>
    </w:p>
    <w:p w:rsidR="00E94609" w:rsidRDefault="00E94609" w:rsidP="009C2FF1">
      <w:pPr>
        <w:rPr>
          <w:b/>
          <w:sz w:val="20"/>
          <w:u w:val="single"/>
        </w:rPr>
      </w:pPr>
    </w:p>
    <w:p w:rsidR="00E94609" w:rsidRDefault="00E94609" w:rsidP="009C2FF1">
      <w:pPr>
        <w:rPr>
          <w:b/>
          <w:sz w:val="20"/>
          <w:u w:val="single"/>
        </w:rPr>
      </w:pPr>
    </w:p>
    <w:p w:rsidR="00E94609" w:rsidRDefault="00E94609" w:rsidP="009C2FF1">
      <w:pPr>
        <w:rPr>
          <w:b/>
          <w:sz w:val="20"/>
          <w:u w:val="single"/>
        </w:rPr>
      </w:pPr>
    </w:p>
    <w:p w:rsidR="00E94609" w:rsidRDefault="00E94609" w:rsidP="009C2FF1">
      <w:pPr>
        <w:rPr>
          <w:b/>
          <w:sz w:val="20"/>
          <w:u w:val="single"/>
        </w:rPr>
      </w:pPr>
    </w:p>
    <w:p w:rsidR="00EB63ED" w:rsidRDefault="00E94609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4- Dermatite </w:t>
      </w:r>
      <w:proofErr w:type="spellStart"/>
      <w:r>
        <w:rPr>
          <w:b/>
          <w:sz w:val="20"/>
          <w:u w:val="single"/>
        </w:rPr>
        <w:t>atopique</w:t>
      </w:r>
      <w:proofErr w:type="spellEnd"/>
      <w:r>
        <w:rPr>
          <w:b/>
          <w:sz w:val="20"/>
          <w:u w:val="single"/>
        </w:rPr>
        <w:t> :</w:t>
      </w:r>
    </w:p>
    <w:p w:rsidR="00E94609" w:rsidRDefault="00E94609" w:rsidP="009C2F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4-1-Définition :</w:t>
      </w:r>
    </w:p>
    <w:p w:rsidR="00E94609" w:rsidRPr="00E94609" w:rsidRDefault="00E94609" w:rsidP="00E94609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Dermatose inflammatoire, </w:t>
      </w:r>
      <w:r w:rsidRPr="00E9460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chronique et prurigineuse</w:t>
      </w:r>
    </w:p>
    <w:p w:rsidR="00E94609" w:rsidRPr="00E94609" w:rsidRDefault="00E94609" w:rsidP="00E94609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E9460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Fréquente </w:t>
      </w:r>
      <w:r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(10 à 20% des enfants)</w:t>
      </w:r>
    </w:p>
    <w:p w:rsidR="00E94609" w:rsidRPr="00E94609" w:rsidRDefault="00E94609" w:rsidP="00E94609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Survenant chez un terrain </w:t>
      </w:r>
      <w:proofErr w:type="spellStart"/>
      <w:r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atopique</w:t>
      </w:r>
      <w:proofErr w:type="spellEnd"/>
    </w:p>
    <w:p w:rsidR="00E94609" w:rsidRPr="00E94609" w:rsidRDefault="00E94609" w:rsidP="00E9460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u w:val="single"/>
        </w:rPr>
        <w:t>L’atopie </w:t>
      </w:r>
      <w:r w:rsidR="00DF1341">
        <w:rPr>
          <w:b/>
          <w:sz w:val="20"/>
          <w:u w:val="single"/>
        </w:rPr>
        <w:t>:</w:t>
      </w:r>
      <w:r w:rsidR="00DF1341"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 xml:space="preserve"> Prédisposition</w:t>
      </w:r>
      <w:r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 xml:space="preserve"> génétique </w:t>
      </w:r>
      <w:r w:rsidRPr="00E9460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personnelle et/ou familiale à </w:t>
      </w:r>
      <w:r w:rsidRPr="00E9460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produire des </w:t>
      </w:r>
      <w:proofErr w:type="spellStart"/>
      <w:r w:rsidRPr="00E9460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Ig</w:t>
      </w:r>
      <w:proofErr w:type="spellEnd"/>
      <w:r w:rsidRPr="00E94609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 E </w:t>
      </w:r>
    </w:p>
    <w:p w:rsidR="00E94609" w:rsidRDefault="00E94609" w:rsidP="00E94609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9460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Lors de l’exposition à des </w:t>
      </w:r>
      <w:r w:rsidRPr="00E94609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allergènes environnementaux (</w:t>
      </w:r>
      <w:r w:rsidRPr="00E9460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acariens, poils ou salive d’animaux, pollens, aliments)</w:t>
      </w:r>
    </w:p>
    <w:p w:rsidR="00375B42" w:rsidRDefault="00375B42" w:rsidP="00375B42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  <w:lang w:eastAsia="fr-FR"/>
        </w:rPr>
      </w:pPr>
    </w:p>
    <w:p w:rsidR="00E94609" w:rsidRDefault="00375B42" w:rsidP="0037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5B42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  <w:lang w:eastAsia="fr-FR"/>
        </w:rPr>
        <w:t>4-2</w:t>
      </w:r>
      <w:r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  <w:lang w:eastAsia="fr-FR"/>
        </w:rPr>
        <w:t>-</w:t>
      </w:r>
      <w:r w:rsidRPr="00375B42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  <w:lang w:eastAsia="fr-FR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Physiopathologie : </w:t>
      </w:r>
      <w:r w:rsidRPr="00375B42">
        <w:rPr>
          <w:rFonts w:ascii="Times New Roman" w:eastAsia="Times New Roman" w:hAnsi="Times New Roman" w:cs="Times New Roman"/>
          <w:sz w:val="20"/>
          <w:szCs w:val="20"/>
          <w:lang w:eastAsia="fr-FR"/>
        </w:rPr>
        <w:t>La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dermatite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atopique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une maladie multifactorielle</w:t>
      </w:r>
      <w:r w:rsidR="00471A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(plusieurs facteurs incriminés)</w:t>
      </w:r>
    </w:p>
    <w:p w:rsidR="00471AE9" w:rsidRDefault="00471AE9" w:rsidP="00471AE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71AE9" w:rsidRPr="00471AE9" w:rsidRDefault="00471AE9" w:rsidP="00471AE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71DF3">
        <w:rPr>
          <w:rFonts w:asciiTheme="minorHAnsi" w:hAnsiTheme="minorHAnsi"/>
          <w:sz w:val="20"/>
          <w:szCs w:val="20"/>
          <w:u w:val="single"/>
        </w:rPr>
        <w:t>1-Facteurs génétiques</w:t>
      </w:r>
      <w:r>
        <w:rPr>
          <w:sz w:val="20"/>
          <w:szCs w:val="20"/>
        </w:rPr>
        <w:t xml:space="preserve"> : </w:t>
      </w:r>
      <w:r w:rsidRPr="00471AE9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 xml:space="preserve">50 à 70 % </w:t>
      </w:r>
      <w:r w:rsidRPr="00471AE9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des patients atteints de DA ont un parent atteint de : </w:t>
      </w:r>
    </w:p>
    <w:p w:rsidR="00471AE9" w:rsidRPr="00471AE9" w:rsidRDefault="00471AE9" w:rsidP="00471A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71A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- DA </w:t>
      </w:r>
    </w:p>
    <w:p w:rsidR="00471AE9" w:rsidRPr="00471AE9" w:rsidRDefault="00471AE9" w:rsidP="00471A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71A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- Asthme </w:t>
      </w:r>
    </w:p>
    <w:p w:rsidR="00471AE9" w:rsidRDefault="00471AE9" w:rsidP="00471AE9">
      <w:pPr>
        <w:spacing w:after="0" w:line="240" w:lineRule="auto"/>
        <w:ind w:left="1440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471AE9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- Rhinite allergique </w:t>
      </w:r>
    </w:p>
    <w:p w:rsidR="00B625C0" w:rsidRDefault="00471AE9" w:rsidP="00071DF3">
      <w:pPr>
        <w:pStyle w:val="NormalWeb"/>
        <w:spacing w:before="0" w:beforeAutospacing="0" w:after="0" w:afterAutospacing="0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     </w:t>
      </w:r>
    </w:p>
    <w:p w:rsidR="00071DF3" w:rsidRPr="00071DF3" w:rsidRDefault="00471AE9" w:rsidP="00071D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1DF3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  <w:u w:val="single"/>
        </w:rPr>
        <w:t>2- Anomalie de la barrière cutané :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 w:rsidR="00071DF3"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Mutation d’une protéine de la couche </w:t>
      </w:r>
      <w:r w:rsidR="00DF1341"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cornée</w:t>
      </w:r>
      <w:r w:rsidR="00071DF3"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="00071DF3" w:rsidRPr="00071DF3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(</w:t>
      </w:r>
      <w:proofErr w:type="spellStart"/>
      <w:r w:rsidR="00071DF3" w:rsidRPr="00071DF3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Filagrine</w:t>
      </w:r>
      <w:proofErr w:type="spellEnd"/>
      <w:r w:rsidR="00071DF3" w:rsidRPr="00071DF3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) </w:t>
      </w:r>
    </w:p>
    <w:p w:rsidR="00071DF3" w:rsidRPr="00071DF3" w:rsidRDefault="00071DF3" w:rsidP="00071DF3">
      <w:pPr>
        <w:pStyle w:val="Paragraphedeliste"/>
        <w:numPr>
          <w:ilvl w:val="0"/>
          <w:numId w:val="16"/>
        </w:numPr>
        <w:rPr>
          <w:sz w:val="20"/>
          <w:szCs w:val="20"/>
        </w:rPr>
      </w:pP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Cette protéine se situe </w:t>
      </w: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entre les kératinocytes</w:t>
      </w:r>
    </w:p>
    <w:p w:rsidR="00071DF3" w:rsidRPr="00071DF3" w:rsidRDefault="00071DF3" w:rsidP="00071DF3">
      <w:pPr>
        <w:pStyle w:val="Paragraphedeliste"/>
        <w:numPr>
          <w:ilvl w:val="0"/>
          <w:numId w:val="16"/>
        </w:numPr>
        <w:rPr>
          <w:sz w:val="20"/>
          <w:szCs w:val="20"/>
        </w:rPr>
      </w:pP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Et qui a comme </w:t>
      </w:r>
      <w:r w:rsidRPr="00071DF3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rôle</w:t>
      </w: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à l’état </w:t>
      </w:r>
      <w:r w:rsidR="00DF1341"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normal :</w:t>
      </w: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</w:p>
    <w:p w:rsidR="00071DF3" w:rsidRPr="00071DF3" w:rsidRDefault="00071DF3" w:rsidP="00071D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1 -De retenir</w:t>
      </w:r>
      <w:r w:rsidRPr="00071DF3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 l’eau </w:t>
      </w: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au niveau de la couche corné (hydratation)</w:t>
      </w:r>
    </w:p>
    <w:p w:rsidR="00071DF3" w:rsidRPr="00071DF3" w:rsidRDefault="00071DF3" w:rsidP="00071D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2 - d’empêcher la pénétration des </w:t>
      </w:r>
      <w:r w:rsidRPr="00071DF3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allergènes</w:t>
      </w:r>
      <w:r w:rsidRPr="00071DF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(protection)</w:t>
      </w:r>
    </w:p>
    <w:p w:rsidR="00B625C0" w:rsidRDefault="00071DF3" w:rsidP="00071DF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</w:t>
      </w:r>
    </w:p>
    <w:p w:rsidR="00224E5C" w:rsidRPr="00B625C0" w:rsidRDefault="00071DF3" w:rsidP="00071DF3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071DF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3- Facteurs environnementaux</w:t>
      </w:r>
      <w:r w:rsidR="00B625C0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</w:t>
      </w:r>
      <w:r w:rsidR="00224E5C" w:rsidRPr="00224E5C">
        <w:rPr>
          <w:rFonts w:ascii="Times New Roman" w:eastAsia="Times New Roman" w:hAnsi="Times New Roman" w:cs="Times New Roman"/>
          <w:sz w:val="20"/>
          <w:szCs w:val="20"/>
          <w:lang w:eastAsia="fr-FR"/>
        </w:rPr>
        <w:t>Théorie hygiéniste</w:t>
      </w:r>
      <w:r w:rsidR="00224E5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du fait de la diminution de l’exposition de </w:t>
      </w:r>
      <w:r w:rsidR="00DF1341">
        <w:rPr>
          <w:rFonts w:ascii="Times New Roman" w:eastAsia="Times New Roman" w:hAnsi="Times New Roman" w:cs="Times New Roman"/>
          <w:sz w:val="20"/>
          <w:szCs w:val="20"/>
          <w:lang w:eastAsia="fr-FR"/>
        </w:rPr>
        <w:t>certaine personne</w:t>
      </w:r>
      <w:r w:rsidR="00B625C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(personnes</w:t>
      </w:r>
      <w:r w:rsidR="00224E5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très propre) aux agents </w:t>
      </w:r>
      <w:r w:rsidR="00B625C0">
        <w:rPr>
          <w:rFonts w:ascii="Times New Roman" w:eastAsia="Times New Roman" w:hAnsi="Times New Roman" w:cs="Times New Roman"/>
          <w:sz w:val="20"/>
          <w:szCs w:val="20"/>
          <w:lang w:eastAsia="fr-FR"/>
        </w:rPr>
        <w:t>infectieux,</w:t>
      </w:r>
      <w:r w:rsidR="00224E5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système immunitaire inné va diriger son activité vers les allergies</w:t>
      </w:r>
    </w:p>
    <w:p w:rsidR="00B625C0" w:rsidRDefault="00B625C0" w:rsidP="00071DF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25C0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4- Facteurs immunitaires </w:t>
      </w:r>
      <w:r w:rsidR="00DF1341" w:rsidRPr="00B625C0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:</w:t>
      </w:r>
      <w:r w:rsidR="00DF1341" w:rsidRPr="00CB66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Idem</w:t>
      </w:r>
      <w:r w:rsidR="00CB66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eczéma de contact</w:t>
      </w:r>
    </w:p>
    <w:p w:rsidR="00E00012" w:rsidRDefault="0084294E" w:rsidP="00071DF3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130175</wp:posOffset>
            </wp:positionV>
            <wp:extent cx="1026795" cy="1581150"/>
            <wp:effectExtent l="0" t="0" r="1905" b="0"/>
            <wp:wrapSquare wrapText="bothSides"/>
            <wp:docPr id="14" name="Picture 5" descr="img000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img0001[2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012" w:rsidRPr="00E000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4-3- Etudes cliniques</w:t>
      </w:r>
    </w:p>
    <w:p w:rsidR="00E00012" w:rsidRPr="00E00012" w:rsidRDefault="00E00012" w:rsidP="00E00012">
      <w:pPr>
        <w:pStyle w:val="Paragraphedeliste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Nourrisson : </w:t>
      </w:r>
      <w:r>
        <w:rPr>
          <w:sz w:val="20"/>
          <w:szCs w:val="20"/>
        </w:rPr>
        <w:t>début 3-5mois</w:t>
      </w:r>
    </w:p>
    <w:p w:rsidR="00E00012" w:rsidRPr="00E00012" w:rsidRDefault="00DF1341" w:rsidP="00E00012">
      <w:pPr>
        <w:pStyle w:val="Paragraphedeliste"/>
        <w:rPr>
          <w:rFonts w:asciiTheme="minorHAnsi" w:hAnsiTheme="minorHAnsi"/>
          <w:sz w:val="20"/>
          <w:szCs w:val="20"/>
        </w:rPr>
      </w:pPr>
      <w:r w:rsidRPr="00E00012">
        <w:rPr>
          <w:b/>
          <w:sz w:val="20"/>
          <w:szCs w:val="20"/>
          <w:u w:val="single"/>
        </w:rPr>
        <w:t>S</w:t>
      </w:r>
      <w:r w:rsidRPr="00E00012">
        <w:rPr>
          <w:rFonts w:asciiTheme="minorHAnsi" w:hAnsiTheme="minorHAnsi"/>
          <w:sz w:val="20"/>
          <w:szCs w:val="20"/>
        </w:rPr>
        <w:t>iege :</w:t>
      </w:r>
      <w:r w:rsidR="00E00012" w:rsidRPr="00E00012">
        <w:rPr>
          <w:rFonts w:asciiTheme="minorHAnsi" w:hAnsiTheme="minorHAnsi"/>
          <w:sz w:val="20"/>
          <w:szCs w:val="20"/>
        </w:rPr>
        <w:t xml:space="preserve">    </w:t>
      </w:r>
    </w:p>
    <w:p w:rsidR="00E00012" w:rsidRPr="00E00012" w:rsidRDefault="00E00012" w:rsidP="00E00012">
      <w:pPr>
        <w:pStyle w:val="Paragraphedeliste"/>
        <w:rPr>
          <w:rFonts w:asciiTheme="minorHAnsi" w:hAnsiTheme="minorHAnsi"/>
          <w:sz w:val="20"/>
          <w:szCs w:val="20"/>
        </w:rPr>
      </w:pPr>
      <w:r w:rsidRPr="00E00012">
        <w:rPr>
          <w:rFonts w:asciiTheme="minorHAnsi" w:hAnsiTheme="minorHAnsi"/>
          <w:sz w:val="20"/>
          <w:szCs w:val="20"/>
        </w:rPr>
        <w:t>1- Extrémité céphalique (zone de prédilection</w:t>
      </w:r>
      <w:proofErr w:type="gramStart"/>
      <w:r w:rsidRPr="00E00012">
        <w:rPr>
          <w:rFonts w:asciiTheme="minorHAnsi" w:hAnsiTheme="minorHAnsi"/>
          <w:sz w:val="20"/>
          <w:szCs w:val="20"/>
        </w:rPr>
        <w:t>):</w:t>
      </w:r>
      <w:proofErr w:type="gramEnd"/>
      <w:r w:rsidRPr="00E00012">
        <w:rPr>
          <w:rFonts w:asciiTheme="minorHAnsi" w:hAnsiTheme="minorHAnsi"/>
          <w:sz w:val="20"/>
          <w:szCs w:val="20"/>
        </w:rPr>
        <w:t xml:space="preserve"> joues front, </w:t>
      </w:r>
      <w:proofErr w:type="spellStart"/>
      <w:r w:rsidRPr="00E00012">
        <w:rPr>
          <w:rFonts w:asciiTheme="minorHAnsi" w:hAnsiTheme="minorHAnsi"/>
          <w:sz w:val="20"/>
          <w:szCs w:val="20"/>
        </w:rPr>
        <w:t>epargne</w:t>
      </w:r>
      <w:proofErr w:type="spellEnd"/>
      <w:r w:rsidRPr="00E00012">
        <w:rPr>
          <w:rFonts w:asciiTheme="minorHAnsi" w:hAnsiTheme="minorHAnsi"/>
          <w:sz w:val="20"/>
          <w:szCs w:val="20"/>
        </w:rPr>
        <w:t xml:space="preserve"> la région </w:t>
      </w:r>
      <w:proofErr w:type="spellStart"/>
      <w:r w:rsidRPr="00E00012">
        <w:rPr>
          <w:rFonts w:asciiTheme="minorHAnsi" w:hAnsiTheme="minorHAnsi"/>
          <w:sz w:val="20"/>
          <w:szCs w:val="20"/>
        </w:rPr>
        <w:t>centrofaciale</w:t>
      </w:r>
      <w:proofErr w:type="spellEnd"/>
    </w:p>
    <w:p w:rsidR="00E00012" w:rsidRPr="00E00012" w:rsidRDefault="00E00012" w:rsidP="00E00012">
      <w:pPr>
        <w:pStyle w:val="Paragraphedeliste"/>
        <w:rPr>
          <w:rFonts w:asciiTheme="minorHAnsi" w:hAnsiTheme="minorHAnsi"/>
          <w:sz w:val="20"/>
          <w:szCs w:val="20"/>
        </w:rPr>
      </w:pPr>
    </w:p>
    <w:p w:rsidR="00E00012" w:rsidRPr="00E00012" w:rsidRDefault="00E00012" w:rsidP="00E00012">
      <w:pPr>
        <w:pStyle w:val="Paragraphedeliste"/>
        <w:rPr>
          <w:rFonts w:asciiTheme="minorHAnsi" w:hAnsiTheme="minorHAnsi"/>
          <w:sz w:val="20"/>
          <w:szCs w:val="20"/>
        </w:rPr>
      </w:pPr>
      <w:r w:rsidRPr="00E00012">
        <w:rPr>
          <w:rFonts w:asciiTheme="minorHAnsi" w:hAnsiTheme="minorHAnsi"/>
          <w:sz w:val="20"/>
          <w:szCs w:val="20"/>
        </w:rPr>
        <w:t xml:space="preserve"> 2- Zones d’extension des membres</w:t>
      </w:r>
    </w:p>
    <w:p w:rsidR="00E00012" w:rsidRPr="00E00012" w:rsidRDefault="00E00012" w:rsidP="00E00012">
      <w:pPr>
        <w:pStyle w:val="Paragraphedeliste"/>
        <w:rPr>
          <w:rFonts w:asciiTheme="minorHAnsi" w:hAnsiTheme="minorHAnsi"/>
          <w:sz w:val="20"/>
          <w:szCs w:val="20"/>
        </w:rPr>
      </w:pPr>
    </w:p>
    <w:p w:rsidR="00E00012" w:rsidRPr="00E00012" w:rsidRDefault="00E00012" w:rsidP="00E00012">
      <w:pPr>
        <w:pStyle w:val="Paragraphedeliste"/>
        <w:rPr>
          <w:rFonts w:asciiTheme="minorHAnsi" w:hAnsiTheme="minorHAnsi"/>
          <w:sz w:val="20"/>
          <w:szCs w:val="20"/>
        </w:rPr>
      </w:pPr>
      <w:r w:rsidRPr="00E00012">
        <w:rPr>
          <w:rFonts w:asciiTheme="minorHAnsi" w:hAnsiTheme="minorHAnsi"/>
          <w:sz w:val="20"/>
          <w:szCs w:val="20"/>
        </w:rPr>
        <w:t xml:space="preserve">3- Atteinte </w:t>
      </w:r>
      <w:proofErr w:type="spellStart"/>
      <w:r w:rsidRPr="00E00012">
        <w:rPr>
          <w:rFonts w:asciiTheme="minorHAnsi" w:hAnsiTheme="minorHAnsi"/>
          <w:sz w:val="20"/>
          <w:szCs w:val="20"/>
        </w:rPr>
        <w:t>périnéo</w:t>
      </w:r>
      <w:proofErr w:type="spellEnd"/>
      <w:r w:rsidRPr="00E00012">
        <w:rPr>
          <w:rFonts w:asciiTheme="minorHAnsi" w:hAnsiTheme="minorHAnsi"/>
          <w:sz w:val="20"/>
          <w:szCs w:val="20"/>
        </w:rPr>
        <w:t xml:space="preserve"> fessière se voit dans 20% des cas</w:t>
      </w:r>
    </w:p>
    <w:p w:rsidR="00E00012" w:rsidRDefault="00E00012" w:rsidP="00E00012">
      <w:pPr>
        <w:pStyle w:val="Paragraphedeliste"/>
        <w:rPr>
          <w:b/>
          <w:sz w:val="20"/>
          <w:szCs w:val="20"/>
          <w:u w:val="single"/>
        </w:rPr>
      </w:pPr>
    </w:p>
    <w:p w:rsidR="00E00012" w:rsidRPr="00E00012" w:rsidRDefault="00E00012" w:rsidP="00E00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0001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- Les lésions sont suintantes </w:t>
      </w:r>
    </w:p>
    <w:p w:rsidR="00E00012" w:rsidRPr="00E00012" w:rsidRDefault="00E00012" w:rsidP="00E00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0001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 Prurit est constant</w:t>
      </w:r>
    </w:p>
    <w:p w:rsidR="00E00012" w:rsidRDefault="00E00012" w:rsidP="00E00012">
      <w:pPr>
        <w:pStyle w:val="Paragraphedeliste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2- </w:t>
      </w:r>
      <w:proofErr w:type="gramStart"/>
      <w:r>
        <w:rPr>
          <w:b/>
          <w:sz w:val="20"/>
          <w:szCs w:val="20"/>
          <w:u w:val="single"/>
        </w:rPr>
        <w:t>L’enfant: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E00012">
        <w:rPr>
          <w:sz w:val="20"/>
          <w:szCs w:val="20"/>
        </w:rPr>
        <w:t>2 ans-15 ans</w:t>
      </w:r>
    </w:p>
    <w:p w:rsidR="00E00012" w:rsidRPr="00E00012" w:rsidRDefault="00E00012" w:rsidP="00E00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E00012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>Siège:</w:t>
      </w:r>
      <w:proofErr w:type="gramEnd"/>
      <w:r w:rsidRPr="00E00012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 xml:space="preserve">  </w:t>
      </w:r>
      <w:r w:rsidRPr="00E0001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prédilection : plis et zones de flexion</w:t>
      </w:r>
    </w:p>
    <w:p w:rsidR="00E00012" w:rsidRPr="00603DCA" w:rsidRDefault="00E00012" w:rsidP="00603D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0001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Lésions </w:t>
      </w:r>
      <w:r w:rsidRPr="00E00012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>moins aigues</w:t>
      </w:r>
      <w:r w:rsidRPr="00E00012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, </w:t>
      </w:r>
      <w:r w:rsidRPr="00E00012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 xml:space="preserve">moins suintantes </w:t>
      </w:r>
    </w:p>
    <w:p w:rsidR="00E00012" w:rsidRDefault="00E00012" w:rsidP="00E00012">
      <w:pPr>
        <w:pStyle w:val="Paragraphedeliste"/>
        <w:ind w:left="1440"/>
        <w:rPr>
          <w:b/>
          <w:sz w:val="20"/>
          <w:szCs w:val="20"/>
          <w:u w:val="single"/>
        </w:rPr>
      </w:pPr>
    </w:p>
    <w:p w:rsidR="00E00012" w:rsidRDefault="00E00012" w:rsidP="00E00012">
      <w:pPr>
        <w:pStyle w:val="Paragraphedeliste"/>
        <w:numPr>
          <w:ilvl w:val="0"/>
          <w:numId w:val="18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Signes mineurs associés à la DA :</w:t>
      </w:r>
    </w:p>
    <w:p w:rsidR="00E00012" w:rsidRDefault="00E36C8E" w:rsidP="00E00012">
      <w:pPr>
        <w:rPr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75565</wp:posOffset>
            </wp:positionV>
            <wp:extent cx="1049020" cy="1314450"/>
            <wp:effectExtent l="0" t="0" r="0" b="0"/>
            <wp:wrapSquare wrapText="bothSides"/>
            <wp:docPr id="15" name="Picture 5" descr="RHAGADE SOUS AURIC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RHAGADE SOUS AURICULAI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85090</wp:posOffset>
            </wp:positionV>
            <wp:extent cx="1047750" cy="1181100"/>
            <wp:effectExtent l="0" t="0" r="0" b="0"/>
            <wp:wrapSquare wrapText="bothSides"/>
            <wp:docPr id="1026" name="Picture 2" descr="Résultat de recherche d'images pour &quot;kératose pilaire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kératose pilaire enfant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104140</wp:posOffset>
            </wp:positionV>
            <wp:extent cx="1114425" cy="127698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180340</wp:posOffset>
            </wp:positionV>
            <wp:extent cx="1114425" cy="1121410"/>
            <wp:effectExtent l="0" t="0" r="952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012" w:rsidRDefault="00E00012" w:rsidP="00E00012">
      <w:pPr>
        <w:rPr>
          <w:b/>
          <w:sz w:val="20"/>
          <w:szCs w:val="20"/>
          <w:u w:val="single"/>
        </w:rPr>
      </w:pPr>
    </w:p>
    <w:p w:rsidR="00E00012" w:rsidRDefault="00E00012" w:rsidP="00E00012">
      <w:pPr>
        <w:rPr>
          <w:b/>
          <w:sz w:val="20"/>
          <w:szCs w:val="20"/>
          <w:u w:val="single"/>
        </w:rPr>
      </w:pPr>
    </w:p>
    <w:p w:rsidR="00E00012" w:rsidRPr="00E00012" w:rsidRDefault="00E00012" w:rsidP="00E00012">
      <w:pPr>
        <w:rPr>
          <w:b/>
          <w:sz w:val="20"/>
          <w:szCs w:val="20"/>
          <w:u w:val="single"/>
        </w:rPr>
      </w:pPr>
    </w:p>
    <w:p w:rsidR="00E00012" w:rsidRDefault="00E00012" w:rsidP="00E00012">
      <w:pPr>
        <w:pStyle w:val="Paragraphedeliste"/>
        <w:ind w:left="1440"/>
        <w:rPr>
          <w:rFonts w:asciiTheme="minorHAnsi" w:hAnsiTheme="minorHAnsi"/>
          <w:sz w:val="20"/>
          <w:szCs w:val="20"/>
        </w:rPr>
      </w:pPr>
    </w:p>
    <w:p w:rsidR="00E00012" w:rsidRDefault="00E00012" w:rsidP="00E00012">
      <w:pPr>
        <w:rPr>
          <w:rFonts w:eastAsia="Times New Roman" w:cs="Times New Roman"/>
          <w:sz w:val="20"/>
          <w:szCs w:val="20"/>
          <w:lang w:eastAsia="fr-FR"/>
        </w:rPr>
      </w:pPr>
    </w:p>
    <w:p w:rsidR="00E00012" w:rsidRDefault="00E00012" w:rsidP="00E000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Pr="00E00012">
        <w:rPr>
          <w:sz w:val="20"/>
          <w:szCs w:val="20"/>
        </w:rPr>
        <w:t>illon</w:t>
      </w:r>
      <w:proofErr w:type="gramEnd"/>
      <w:r w:rsidRPr="00E00012">
        <w:rPr>
          <w:sz w:val="20"/>
          <w:szCs w:val="20"/>
        </w:rPr>
        <w:t xml:space="preserve"> </w:t>
      </w:r>
      <w:proofErr w:type="spellStart"/>
      <w:r w:rsidRPr="00E00012">
        <w:rPr>
          <w:sz w:val="20"/>
          <w:szCs w:val="20"/>
        </w:rPr>
        <w:t>dous</w:t>
      </w:r>
      <w:proofErr w:type="spellEnd"/>
      <w:r>
        <w:rPr>
          <w:sz w:val="20"/>
          <w:szCs w:val="20"/>
        </w:rPr>
        <w:t xml:space="preserve"> auriculaire              </w:t>
      </w:r>
      <w:r w:rsidR="00E36C8E">
        <w:rPr>
          <w:sz w:val="20"/>
          <w:szCs w:val="20"/>
        </w:rPr>
        <w:t xml:space="preserve">         Signe de </w:t>
      </w:r>
      <w:proofErr w:type="spellStart"/>
      <w:r w:rsidR="00E36C8E">
        <w:rPr>
          <w:sz w:val="20"/>
          <w:szCs w:val="20"/>
        </w:rPr>
        <w:t>denni</w:t>
      </w:r>
      <w:proofErr w:type="spellEnd"/>
      <w:r w:rsidR="00E36C8E">
        <w:rPr>
          <w:sz w:val="20"/>
          <w:szCs w:val="20"/>
        </w:rPr>
        <w:t xml:space="preserve"> morgon                  Pityriasis Alba                        Kératose pilaire</w:t>
      </w:r>
    </w:p>
    <w:p w:rsidR="00E36C8E" w:rsidRDefault="00E36C8E" w:rsidP="00E000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4850D8">
        <w:rPr>
          <w:sz w:val="20"/>
          <w:szCs w:val="20"/>
        </w:rPr>
        <w:t>Double</w:t>
      </w:r>
      <w:r>
        <w:rPr>
          <w:sz w:val="20"/>
          <w:szCs w:val="20"/>
        </w:rPr>
        <w:t xml:space="preserve"> pli de la paupière &lt;              plaques </w:t>
      </w:r>
      <w:r w:rsidR="00603DCA">
        <w:rPr>
          <w:sz w:val="20"/>
          <w:szCs w:val="20"/>
        </w:rPr>
        <w:t>Hypo pigmentées</w:t>
      </w:r>
    </w:p>
    <w:p w:rsidR="00E36C8E" w:rsidRDefault="00E36C8E" w:rsidP="00E36C8E">
      <w:pPr>
        <w:pStyle w:val="Paragraphedeliste"/>
        <w:numPr>
          <w:ilvl w:val="0"/>
          <w:numId w:val="17"/>
        </w:numPr>
        <w:rPr>
          <w:b/>
          <w:sz w:val="20"/>
          <w:szCs w:val="20"/>
          <w:u w:val="single"/>
        </w:rPr>
      </w:pPr>
      <w:r w:rsidRPr="00E36C8E">
        <w:rPr>
          <w:b/>
          <w:sz w:val="20"/>
          <w:szCs w:val="20"/>
          <w:u w:val="single"/>
        </w:rPr>
        <w:t>Adolescent et Adulte</w:t>
      </w:r>
    </w:p>
    <w:p w:rsidR="00E36C8E" w:rsidRPr="00E36C8E" w:rsidRDefault="0084294E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4462780</wp:posOffset>
            </wp:positionH>
            <wp:positionV relativeFrom="paragraph">
              <wp:posOffset>11430</wp:posOffset>
            </wp:positionV>
            <wp:extent cx="1219200" cy="1381125"/>
            <wp:effectExtent l="0" t="0" r="0" b="9525"/>
            <wp:wrapSquare wrapText="bothSides"/>
            <wp:docPr id="3" name="Picture 8" descr="13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13FF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C8E" w:rsidRPr="00E36C8E">
        <w:rPr>
          <w:rFonts w:asciiTheme="minorHAnsi" w:hAnsiTheme="minorHAnsi"/>
          <w:sz w:val="20"/>
          <w:szCs w:val="20"/>
        </w:rPr>
        <w:t xml:space="preserve">Le prurit et </w:t>
      </w:r>
      <w:proofErr w:type="spellStart"/>
      <w:r w:rsidR="00E36C8E" w:rsidRPr="00E36C8E">
        <w:rPr>
          <w:rFonts w:asciiTheme="minorHAnsi" w:hAnsiTheme="minorHAnsi"/>
          <w:sz w:val="20"/>
          <w:szCs w:val="20"/>
        </w:rPr>
        <w:t>lichénification</w:t>
      </w:r>
      <w:proofErr w:type="spellEnd"/>
      <w:r w:rsidR="00E36C8E" w:rsidRPr="00E36C8E">
        <w:rPr>
          <w:rFonts w:asciiTheme="minorHAnsi" w:hAnsiTheme="minorHAnsi"/>
          <w:sz w:val="20"/>
          <w:szCs w:val="20"/>
        </w:rPr>
        <w:t xml:space="preserve"> </w:t>
      </w:r>
    </w:p>
    <w:p w:rsidR="00E36C8E" w:rsidRPr="00E36C8E" w:rsidRDefault="00DF1341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>Siège :</w:t>
      </w:r>
      <w:r w:rsidR="00E36C8E" w:rsidRPr="00E36C8E">
        <w:rPr>
          <w:rFonts w:asciiTheme="minorHAnsi" w:hAnsiTheme="minorHAnsi"/>
          <w:sz w:val="20"/>
          <w:szCs w:val="20"/>
        </w:rPr>
        <w:t xml:space="preserve"> -La face et le cou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 xml:space="preserve">            -Les plis de flexion 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 xml:space="preserve">            -La partie supérieure du tronc 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 xml:space="preserve">            -mamelon, l’anus, la vulve (zone de </w:t>
      </w:r>
      <w:proofErr w:type="spellStart"/>
      <w:r w:rsidRPr="00E36C8E">
        <w:rPr>
          <w:rFonts w:asciiTheme="minorHAnsi" w:hAnsiTheme="minorHAnsi"/>
          <w:sz w:val="20"/>
          <w:szCs w:val="20"/>
        </w:rPr>
        <w:t>lichénification</w:t>
      </w:r>
      <w:proofErr w:type="spellEnd"/>
      <w:r w:rsidRPr="00E36C8E">
        <w:rPr>
          <w:rFonts w:asciiTheme="minorHAnsi" w:hAnsiTheme="minorHAnsi"/>
          <w:sz w:val="20"/>
          <w:szCs w:val="20"/>
        </w:rPr>
        <w:t>)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</w:p>
    <w:p w:rsidR="00E36C8E" w:rsidRPr="00E36C8E" w:rsidRDefault="00DF1341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>Lésions :</w:t>
      </w:r>
      <w:r w:rsidR="00E36C8E" w:rsidRPr="00E36C8E">
        <w:rPr>
          <w:rFonts w:asciiTheme="minorHAnsi" w:hAnsiTheme="minorHAnsi"/>
          <w:sz w:val="20"/>
          <w:szCs w:val="20"/>
        </w:rPr>
        <w:t xml:space="preserve"> Tableau polymorphe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>-</w:t>
      </w:r>
      <w:proofErr w:type="spellStart"/>
      <w:r w:rsidRPr="00E36C8E">
        <w:rPr>
          <w:rFonts w:asciiTheme="minorHAnsi" w:hAnsiTheme="minorHAnsi"/>
          <w:sz w:val="20"/>
          <w:szCs w:val="20"/>
        </w:rPr>
        <w:t>Papulovésicules</w:t>
      </w:r>
      <w:proofErr w:type="spellEnd"/>
      <w:r w:rsidRPr="00E36C8E">
        <w:rPr>
          <w:rFonts w:asciiTheme="minorHAnsi" w:hAnsiTheme="minorHAnsi"/>
          <w:sz w:val="20"/>
          <w:szCs w:val="20"/>
        </w:rPr>
        <w:t xml:space="preserve"> 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>-Prurigo (</w:t>
      </w:r>
      <w:proofErr w:type="spellStart"/>
      <w:r w:rsidRPr="00E36C8E">
        <w:rPr>
          <w:rFonts w:asciiTheme="minorHAnsi" w:hAnsiTheme="minorHAnsi"/>
          <w:sz w:val="20"/>
          <w:szCs w:val="20"/>
        </w:rPr>
        <w:t>séropapules</w:t>
      </w:r>
      <w:proofErr w:type="spellEnd"/>
      <w:r w:rsidRPr="00E36C8E">
        <w:rPr>
          <w:rFonts w:asciiTheme="minorHAnsi" w:hAnsiTheme="minorHAnsi"/>
          <w:sz w:val="20"/>
          <w:szCs w:val="20"/>
        </w:rPr>
        <w:t>)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 xml:space="preserve">- Eczéma nummulaire </w:t>
      </w:r>
    </w:p>
    <w:p w:rsidR="00E36C8E" w:rsidRP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Pr="00E36C8E">
        <w:rPr>
          <w:rFonts w:asciiTheme="minorHAnsi" w:hAnsiTheme="minorHAnsi"/>
          <w:sz w:val="20"/>
          <w:szCs w:val="20"/>
        </w:rPr>
        <w:t>Xérose</w:t>
      </w:r>
      <w:proofErr w:type="spellEnd"/>
      <w:r w:rsidRPr="00E36C8E">
        <w:rPr>
          <w:rFonts w:asciiTheme="minorHAnsi" w:hAnsiTheme="minorHAnsi"/>
          <w:sz w:val="20"/>
          <w:szCs w:val="20"/>
        </w:rPr>
        <w:t xml:space="preserve"> cutanée majeure</w:t>
      </w:r>
    </w:p>
    <w:p w:rsid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 w:rsidRPr="00E36C8E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Pr="00E36C8E">
        <w:rPr>
          <w:rFonts w:asciiTheme="minorHAnsi" w:hAnsiTheme="minorHAnsi"/>
          <w:sz w:val="20"/>
          <w:szCs w:val="20"/>
        </w:rPr>
        <w:t>Lichénifications</w:t>
      </w:r>
      <w:proofErr w:type="spellEnd"/>
    </w:p>
    <w:p w:rsid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</w:p>
    <w:p w:rsidR="00E36C8E" w:rsidRDefault="00E36C8E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4-4 Diagnostic positif :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Diagnostic strictement </w:t>
      </w:r>
      <w:r w:rsidR="00603DCA" w:rsidRPr="003112C8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clinique :</w:t>
      </w:r>
    </w:p>
    <w:p w:rsidR="003112C8" w:rsidRPr="003112C8" w:rsidRDefault="003112C8" w:rsidP="003112C8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Lésions 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eczématiforme,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 xml:space="preserve">sècheresse 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cutanée</w:t>
      </w:r>
    </w:p>
    <w:p w:rsidR="003112C8" w:rsidRPr="003112C8" w:rsidRDefault="003112C8" w:rsidP="003112C8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Localisation 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typique selon l'âge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Arguments diagnostiques 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Antécédents </w:t>
      </w:r>
      <w:r w:rsidRPr="003112C8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d’atopie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chez un parent du premier degré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Antécédents </w:t>
      </w:r>
      <w:r w:rsidRPr="003112C8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d’atopie</w:t>
      </w: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personnels 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Allergie alimentaire : protéines de lait de vache 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Asthme 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Rhino conjonctivite allergique 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4-5- Diagnostic différentiel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12C8">
        <w:rPr>
          <w:rFonts w:asciiTheme="minorHAnsi" w:hAnsiTheme="minorHAnsi"/>
          <w:sz w:val="20"/>
          <w:szCs w:val="20"/>
        </w:rPr>
        <w:t> </w:t>
      </w:r>
      <w:r w:rsidRPr="003112C8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 xml:space="preserve">Nourrisson 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lastRenderedPageBreak/>
        <w:t>Dermatite séborrhéique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Gale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 xml:space="preserve">Enfant, adolescent, adulte 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Gale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Psoriasis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Eczéma de contact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: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Il n’y a </w:t>
      </w:r>
      <w:r w:rsidRPr="003112C8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 xml:space="preserve">pas de nécessité </w:t>
      </w: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de réaliser des examens complémentaires 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FNS : hyper éosinophilie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Taux des </w:t>
      </w:r>
      <w:proofErr w:type="spellStart"/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Ig</w:t>
      </w:r>
      <w:proofErr w:type="spellEnd"/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E élevé</w:t>
      </w:r>
    </w:p>
    <w:p w:rsidR="003112C8" w:rsidRPr="003112C8" w:rsidRDefault="003112C8" w:rsidP="00311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Histologie : image d’eczéma sans particularités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4-5- Complications :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Surinfection </w:t>
      </w:r>
      <w:r w:rsidR="00DF1341">
        <w:rPr>
          <w:rFonts w:asciiTheme="minorHAnsi" w:hAnsiTheme="minorHAnsi"/>
          <w:sz w:val="20"/>
          <w:szCs w:val="20"/>
        </w:rPr>
        <w:t>bactérienne</w:t>
      </w:r>
      <w:r>
        <w:rPr>
          <w:rFonts w:asciiTheme="minorHAnsi" w:hAnsiTheme="minorHAnsi"/>
          <w:sz w:val="20"/>
          <w:szCs w:val="20"/>
        </w:rPr>
        <w:t xml:space="preserve"> : </w:t>
      </w:r>
      <w:proofErr w:type="spellStart"/>
      <w:r>
        <w:rPr>
          <w:rFonts w:asciiTheme="minorHAnsi" w:hAnsiTheme="minorHAnsi"/>
          <w:sz w:val="20"/>
          <w:szCs w:val="20"/>
        </w:rPr>
        <w:t>impétigénisation</w:t>
      </w:r>
      <w:proofErr w:type="spellEnd"/>
    </w:p>
    <w:p w:rsidR="003112C8" w:rsidRPr="003112C8" w:rsidRDefault="003112C8" w:rsidP="003112C8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Virale : à </w:t>
      </w:r>
      <w:r w:rsidR="00DF1341">
        <w:rPr>
          <w:rFonts w:asciiTheme="minorHAnsi" w:hAnsiTheme="minorHAnsi"/>
          <w:sz w:val="20"/>
          <w:szCs w:val="20"/>
        </w:rPr>
        <w:t>herpès</w:t>
      </w:r>
      <w:r>
        <w:rPr>
          <w:rFonts w:asciiTheme="minorHAnsi" w:hAnsiTheme="minorHAnsi"/>
          <w:sz w:val="20"/>
          <w:szCs w:val="20"/>
        </w:rPr>
        <w:t xml:space="preserve"> simplex virus HSV1 </w:t>
      </w:r>
      <w:proofErr w:type="spellStart"/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sd</w:t>
      </w:r>
      <w:proofErr w:type="spellEnd"/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3112C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Kaposi </w:t>
      </w:r>
      <w:proofErr w:type="spellStart"/>
      <w:r w:rsidRPr="003112C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juliesberg</w:t>
      </w:r>
      <w:proofErr w:type="spellEnd"/>
      <w:proofErr w:type="gramStart"/>
      <w:r w:rsidRPr="003112C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):</w:t>
      </w:r>
      <w:proofErr w:type="gramEnd"/>
      <w:r w:rsidRPr="003112C8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-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AEG, encéphalite, septicémie, anti viraux IV</w:t>
      </w:r>
      <w:r w:rsidRPr="003112C8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5- traitement :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5-1-Traitement de l’eczéma de contact</w:t>
      </w:r>
    </w:p>
    <w:p w:rsidR="003112C8" w:rsidRDefault="00DF1341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Traitement</w:t>
      </w:r>
      <w:r w:rsidR="003112C8">
        <w:rPr>
          <w:rFonts w:asciiTheme="minorHAnsi" w:hAnsiTheme="minorHAnsi"/>
          <w:sz w:val="20"/>
          <w:szCs w:val="20"/>
        </w:rPr>
        <w:t xml:space="preserve"> étiologique : </w:t>
      </w:r>
      <w:proofErr w:type="spellStart"/>
      <w:r w:rsidR="003112C8">
        <w:rPr>
          <w:rFonts w:asciiTheme="minorHAnsi" w:hAnsiTheme="minorHAnsi"/>
          <w:sz w:val="20"/>
          <w:szCs w:val="20"/>
        </w:rPr>
        <w:t>arret</w:t>
      </w:r>
      <w:proofErr w:type="spellEnd"/>
      <w:r w:rsidR="003112C8">
        <w:rPr>
          <w:rFonts w:asciiTheme="minorHAnsi" w:hAnsiTheme="minorHAnsi"/>
          <w:sz w:val="20"/>
          <w:szCs w:val="20"/>
        </w:rPr>
        <w:t xml:space="preserve"> de l’allergène s’il est reconnu</w:t>
      </w:r>
    </w:p>
    <w:p w:rsidR="003112C8" w:rsidRPr="003112C8" w:rsidRDefault="003112C8" w:rsidP="003112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</w:t>
      </w:r>
      <w:r w:rsidR="00DF1341">
        <w:rPr>
          <w:rFonts w:asciiTheme="minorHAnsi" w:hAnsiTheme="minorHAnsi"/>
          <w:sz w:val="20"/>
          <w:szCs w:val="20"/>
        </w:rPr>
        <w:t>allergène</w:t>
      </w:r>
      <w:r>
        <w:rPr>
          <w:rFonts w:asciiTheme="minorHAnsi" w:hAnsiTheme="minorHAnsi"/>
          <w:sz w:val="20"/>
          <w:szCs w:val="20"/>
        </w:rPr>
        <w:t xml:space="preserve"> professionnel :</w:t>
      </w:r>
      <w:r w:rsidRPr="003112C8">
        <w:rPr>
          <w:rFonts w:asciiTheme="minorHAnsi" w:eastAsiaTheme="minorEastAsia" w:hAnsi="Calibri" w:cstheme="minorBidi"/>
          <w:b/>
          <w:bCs/>
          <w:color w:val="C00000"/>
          <w:kern w:val="24"/>
          <w:sz w:val="64"/>
          <w:szCs w:val="64"/>
        </w:rPr>
        <w:t xml:space="preserve"> </w:t>
      </w:r>
      <w:r w:rsidRPr="003112C8">
        <w:rPr>
          <w:rFonts w:asciiTheme="minorHAnsi" w:eastAsiaTheme="minorEastAsia" w:hAnsi="Calibri" w:cstheme="minorBidi"/>
          <w:b/>
          <w:bCs/>
          <w:color w:val="C00000"/>
          <w:kern w:val="24"/>
          <w:sz w:val="20"/>
          <w:szCs w:val="20"/>
        </w:rPr>
        <w:t xml:space="preserve">Mesures de </w:t>
      </w:r>
      <w:r w:rsidR="00DF1341" w:rsidRPr="003112C8">
        <w:rPr>
          <w:rFonts w:asciiTheme="minorHAnsi" w:eastAsiaTheme="minorEastAsia" w:hAnsi="Calibri" w:cstheme="minorBidi"/>
          <w:b/>
          <w:bCs/>
          <w:color w:val="C00000"/>
          <w:kern w:val="24"/>
          <w:sz w:val="20"/>
          <w:szCs w:val="20"/>
        </w:rPr>
        <w:t>prévention :</w:t>
      </w:r>
      <w:r w:rsidRPr="003112C8">
        <w:rPr>
          <w:rFonts w:asciiTheme="minorHAnsi" w:eastAsiaTheme="minorEastAsia" w:hAnsi="Calibri" w:cstheme="minorBidi"/>
          <w:b/>
          <w:bCs/>
          <w:color w:val="C00000"/>
          <w:kern w:val="24"/>
          <w:sz w:val="20"/>
          <w:szCs w:val="20"/>
        </w:rPr>
        <w:t xml:space="preserve"> 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Port des gants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Vêtement de protection 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Dans les professions </w:t>
      </w:r>
      <w:proofErr w:type="spellStart"/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a</w:t>
      </w:r>
      <w:proofErr w:type="spellEnd"/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 haut risque de sensibilisation</w:t>
      </w:r>
    </w:p>
    <w:p w:rsidR="003112C8" w:rsidRPr="003112C8" w:rsidRDefault="003112C8" w:rsidP="0031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12C8">
        <w:rPr>
          <w:rFonts w:eastAsiaTheme="minorEastAsia" w:hAnsi="Calibri"/>
          <w:b/>
          <w:bCs/>
          <w:color w:val="C00000"/>
          <w:kern w:val="24"/>
          <w:sz w:val="20"/>
          <w:szCs w:val="20"/>
          <w:lang w:eastAsia="fr-FR"/>
        </w:rPr>
        <w:t xml:space="preserve">     Aménagement du </w:t>
      </w:r>
      <w:r w:rsidR="00DF1341" w:rsidRPr="003112C8">
        <w:rPr>
          <w:rFonts w:eastAsiaTheme="minorEastAsia" w:hAnsi="Calibri"/>
          <w:b/>
          <w:bCs/>
          <w:color w:val="C00000"/>
          <w:kern w:val="24"/>
          <w:sz w:val="20"/>
          <w:szCs w:val="20"/>
          <w:lang w:eastAsia="fr-FR"/>
        </w:rPr>
        <w:t>poste</w:t>
      </w:r>
      <w:r w:rsidRPr="003112C8">
        <w:rPr>
          <w:rFonts w:eastAsiaTheme="minorEastAsia" w:hAnsi="Calibri"/>
          <w:b/>
          <w:bCs/>
          <w:color w:val="C00000"/>
          <w:kern w:val="24"/>
          <w:sz w:val="20"/>
          <w:szCs w:val="20"/>
          <w:lang w:eastAsia="fr-FR"/>
        </w:rPr>
        <w:t xml:space="preserve"> de travail </w:t>
      </w:r>
      <w:r w:rsidRPr="003112C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en collaboration avec le médecin de travail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</w:p>
    <w:p w:rsidR="003112C8" w:rsidRDefault="00DF1341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Traitement</w:t>
      </w:r>
      <w:r w:rsidR="003112C8">
        <w:rPr>
          <w:rFonts w:asciiTheme="minorHAnsi" w:hAnsiTheme="minorHAnsi"/>
          <w:sz w:val="20"/>
          <w:szCs w:val="20"/>
        </w:rPr>
        <w:t xml:space="preserve"> symptomatique : DRCTC</w:t>
      </w: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</w:p>
    <w:p w:rsidR="003112C8" w:rsidRDefault="003112C8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5-2 traitement </w:t>
      </w:r>
      <w:r w:rsidR="007A2CB5">
        <w:rPr>
          <w:rFonts w:asciiTheme="minorHAnsi" w:hAnsiTheme="minorHAnsi"/>
          <w:sz w:val="20"/>
          <w:szCs w:val="20"/>
        </w:rPr>
        <w:t>de la DA :</w:t>
      </w:r>
    </w:p>
    <w:p w:rsidR="007A2CB5" w:rsidRDefault="007A2CB5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Repose avant tout sur l’éducation thérapeutique</w:t>
      </w:r>
    </w:p>
    <w:p w:rsidR="007A2CB5" w:rsidRDefault="007A2CB5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Traitement local :</w:t>
      </w:r>
    </w:p>
    <w:p w:rsidR="007A2CB5" w:rsidRDefault="007A2CB5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1-Emollient</w:t>
      </w:r>
    </w:p>
    <w:p w:rsidR="007A2CB5" w:rsidRPr="007A2CB5" w:rsidRDefault="007A2CB5" w:rsidP="007A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CB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-traitement d’entretient</w:t>
      </w:r>
    </w:p>
    <w:p w:rsidR="007A2CB5" w:rsidRPr="007A2CB5" w:rsidRDefault="007A2CB5" w:rsidP="007A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CB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-Sur tout le corps</w:t>
      </w:r>
    </w:p>
    <w:p w:rsidR="007A2CB5" w:rsidRDefault="007A2CB5" w:rsidP="007A2CB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7A2CB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-Tous les jours</w:t>
      </w:r>
    </w:p>
    <w:p w:rsidR="007A2CB5" w:rsidRPr="007A2CB5" w:rsidRDefault="007A2CB5" w:rsidP="007A2CB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2-DRCT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 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:</w:t>
      </w:r>
      <w:r w:rsidRPr="007A2CB5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Pr="007A2CB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Traitement des poussées</w:t>
      </w:r>
    </w:p>
    <w:p w:rsidR="007A2CB5" w:rsidRPr="007A2CB5" w:rsidRDefault="007A2CB5" w:rsidP="007A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CB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-Sur les lésions d’eczéma</w:t>
      </w:r>
    </w:p>
    <w:p w:rsidR="007A2CB5" w:rsidRPr="007A2CB5" w:rsidRDefault="007A2CB5" w:rsidP="007A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CB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-De courte durée </w:t>
      </w:r>
    </w:p>
    <w:p w:rsidR="007A2CB5" w:rsidRPr="007A2CB5" w:rsidRDefault="007A2CB5" w:rsidP="007A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A2CB5" w:rsidRDefault="00F35A30" w:rsidP="00E36C8E">
      <w:pPr>
        <w:pStyle w:val="Paragraphedelist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Mesures générales</w:t>
      </w:r>
    </w:p>
    <w:p w:rsidR="00F35A30" w:rsidRPr="00F35A30" w:rsidRDefault="00F35A30" w:rsidP="00F35A30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Diminuer l’exposition aux allergène</w:t>
      </w:r>
      <w:r w:rsid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s</w:t>
      </w:r>
    </w:p>
    <w:p w:rsidR="00F35A30" w:rsidRPr="00F35A30" w:rsidRDefault="00F35A30" w:rsidP="00F35A30">
      <w:pPr>
        <w:pStyle w:val="Paragraphedeliste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Vêtement en coton</w:t>
      </w:r>
    </w:p>
    <w:p w:rsidR="00F35A30" w:rsidRPr="00F35A30" w:rsidRDefault="00F35A30" w:rsidP="00F35A30">
      <w:pPr>
        <w:pStyle w:val="Paragraphedeliste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Maison moins réchauffée</w:t>
      </w:r>
    </w:p>
    <w:p w:rsidR="00F35A30" w:rsidRPr="00F35A30" w:rsidRDefault="00F35A30" w:rsidP="00F35A30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Eviction des causes altérant la barrière</w:t>
      </w:r>
    </w:p>
    <w:p w:rsidR="00F35A30" w:rsidRPr="00F35A30" w:rsidRDefault="00F35A30" w:rsidP="00F35A30">
      <w:pPr>
        <w:pStyle w:val="Paragraphedeliste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Eviter les bains excessifs, chauds</w:t>
      </w:r>
    </w:p>
    <w:p w:rsidR="00F35A30" w:rsidRPr="00F35A30" w:rsidRDefault="00F35A30" w:rsidP="00F35A30">
      <w:pPr>
        <w:pStyle w:val="Paragraphedeliste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Eviter les savants asséchants et préconiser les pains sur gras, les huiles </w:t>
      </w:r>
      <w:proofErr w:type="spellStart"/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la</w:t>
      </w:r>
      <w:r w:rsid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vantes</w:t>
      </w:r>
      <w:proofErr w:type="spellEnd"/>
      <w:r w:rsidR="00DF134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, les pains sans savons (</w:t>
      </w:r>
      <w:proofErr w:type="spellStart"/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syndet</w:t>
      </w:r>
      <w:proofErr w:type="spellEnd"/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F35A30" w:rsidRPr="00F35A30" w:rsidRDefault="00F35A30" w:rsidP="00F35A30">
      <w:pPr>
        <w:pStyle w:val="Paragraphedeliste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F35A30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Attention contage herpétique</w:t>
      </w:r>
    </w:p>
    <w:p w:rsidR="00F35A30" w:rsidRPr="00E36C8E" w:rsidRDefault="00F35A30" w:rsidP="00E36C8E">
      <w:pPr>
        <w:pStyle w:val="Paragraphedeliste"/>
        <w:rPr>
          <w:rFonts w:asciiTheme="minorHAnsi" w:hAnsiTheme="minorHAnsi"/>
          <w:sz w:val="20"/>
          <w:szCs w:val="20"/>
        </w:rPr>
      </w:pPr>
    </w:p>
    <w:sectPr w:rsidR="00F35A30" w:rsidRPr="00E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622"/>
    <w:multiLevelType w:val="hybridMultilevel"/>
    <w:tmpl w:val="9898A91C"/>
    <w:lvl w:ilvl="0" w:tplc="F98AC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31B"/>
    <w:multiLevelType w:val="hybridMultilevel"/>
    <w:tmpl w:val="9ED84E1E"/>
    <w:lvl w:ilvl="0" w:tplc="2BFA6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25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4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4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C8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E2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6E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6F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8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71D"/>
    <w:multiLevelType w:val="hybridMultilevel"/>
    <w:tmpl w:val="3BD4A37A"/>
    <w:lvl w:ilvl="0" w:tplc="5CE40E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93AB3"/>
    <w:multiLevelType w:val="hybridMultilevel"/>
    <w:tmpl w:val="689EEDD6"/>
    <w:lvl w:ilvl="0" w:tplc="D102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8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62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AC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48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A48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0E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21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24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11196D"/>
    <w:multiLevelType w:val="hybridMultilevel"/>
    <w:tmpl w:val="1FE297E8"/>
    <w:lvl w:ilvl="0" w:tplc="4B1CE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CF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815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AE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CD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0C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AB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04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8B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742F7"/>
    <w:multiLevelType w:val="hybridMultilevel"/>
    <w:tmpl w:val="91FE6002"/>
    <w:lvl w:ilvl="0" w:tplc="8F9E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4B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2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A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2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73353"/>
    <w:multiLevelType w:val="hybridMultilevel"/>
    <w:tmpl w:val="5326297C"/>
    <w:lvl w:ilvl="0" w:tplc="EA72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2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C1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8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6C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0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6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1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BC3832"/>
    <w:multiLevelType w:val="hybridMultilevel"/>
    <w:tmpl w:val="33B88512"/>
    <w:lvl w:ilvl="0" w:tplc="94A88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4C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C2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EF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4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4B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25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E1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C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284E"/>
    <w:multiLevelType w:val="hybridMultilevel"/>
    <w:tmpl w:val="FF2032BE"/>
    <w:lvl w:ilvl="0" w:tplc="60A4F41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5052"/>
    <w:multiLevelType w:val="hybridMultilevel"/>
    <w:tmpl w:val="22E4E8B2"/>
    <w:lvl w:ilvl="0" w:tplc="80A6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E2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5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465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A3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85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C1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87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C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F14F96"/>
    <w:multiLevelType w:val="hybridMultilevel"/>
    <w:tmpl w:val="DC9E2664"/>
    <w:lvl w:ilvl="0" w:tplc="196240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13F2"/>
    <w:multiLevelType w:val="hybridMultilevel"/>
    <w:tmpl w:val="BA32A5C6"/>
    <w:lvl w:ilvl="0" w:tplc="3C22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C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6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E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AF2A86"/>
    <w:multiLevelType w:val="hybridMultilevel"/>
    <w:tmpl w:val="05AA97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1F7294"/>
    <w:multiLevelType w:val="hybridMultilevel"/>
    <w:tmpl w:val="ABCAE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BD9"/>
    <w:multiLevelType w:val="hybridMultilevel"/>
    <w:tmpl w:val="3B349160"/>
    <w:lvl w:ilvl="0" w:tplc="77F21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96693"/>
    <w:multiLevelType w:val="hybridMultilevel"/>
    <w:tmpl w:val="AA6EC968"/>
    <w:lvl w:ilvl="0" w:tplc="3886F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063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AFC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B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8E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49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6F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EB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AE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A94A2D"/>
    <w:multiLevelType w:val="hybridMultilevel"/>
    <w:tmpl w:val="D8F27FB4"/>
    <w:lvl w:ilvl="0" w:tplc="8228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E7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27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6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8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E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0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23361A"/>
    <w:multiLevelType w:val="hybridMultilevel"/>
    <w:tmpl w:val="6B54F92C"/>
    <w:lvl w:ilvl="0" w:tplc="B5620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9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23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0D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9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A2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5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84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A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8C62CB"/>
    <w:multiLevelType w:val="hybridMultilevel"/>
    <w:tmpl w:val="B630DF16"/>
    <w:lvl w:ilvl="0" w:tplc="08FE44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70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BC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A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92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418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8A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64A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69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2341"/>
    <w:multiLevelType w:val="hybridMultilevel"/>
    <w:tmpl w:val="5CA0EB9C"/>
    <w:lvl w:ilvl="0" w:tplc="58F2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02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2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0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D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4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7F404E"/>
    <w:multiLevelType w:val="hybridMultilevel"/>
    <w:tmpl w:val="64CC7B66"/>
    <w:lvl w:ilvl="0" w:tplc="77848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0B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29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E2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2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64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66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44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02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339F"/>
    <w:multiLevelType w:val="hybridMultilevel"/>
    <w:tmpl w:val="2D36F46C"/>
    <w:lvl w:ilvl="0" w:tplc="99E0A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5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87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0C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CA5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42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CF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CE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B2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437B60"/>
    <w:multiLevelType w:val="hybridMultilevel"/>
    <w:tmpl w:val="D23E259A"/>
    <w:lvl w:ilvl="0" w:tplc="DFC41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8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8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6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2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0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1B14B2"/>
    <w:multiLevelType w:val="hybridMultilevel"/>
    <w:tmpl w:val="3B463A9A"/>
    <w:lvl w:ilvl="0" w:tplc="B8787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86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A0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3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7A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26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26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5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1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9"/>
  </w:num>
  <w:num w:numId="5">
    <w:abstractNumId w:val="8"/>
  </w:num>
  <w:num w:numId="6">
    <w:abstractNumId w:val="6"/>
  </w:num>
  <w:num w:numId="7">
    <w:abstractNumId w:val="2"/>
  </w:num>
  <w:num w:numId="8">
    <w:abstractNumId w:val="22"/>
  </w:num>
  <w:num w:numId="9">
    <w:abstractNumId w:val="16"/>
  </w:num>
  <w:num w:numId="10">
    <w:abstractNumId w:val="1"/>
  </w:num>
  <w:num w:numId="11">
    <w:abstractNumId w:val="20"/>
  </w:num>
  <w:num w:numId="12">
    <w:abstractNumId w:val="23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14"/>
  </w:num>
  <w:num w:numId="18">
    <w:abstractNumId w:val="12"/>
  </w:num>
  <w:num w:numId="19">
    <w:abstractNumId w:val="17"/>
  </w:num>
  <w:num w:numId="20">
    <w:abstractNumId w:val="4"/>
  </w:num>
  <w:num w:numId="21">
    <w:abstractNumId w:val="9"/>
  </w:num>
  <w:num w:numId="22">
    <w:abstractNumId w:val="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F1"/>
    <w:rsid w:val="00020591"/>
    <w:rsid w:val="00071DF3"/>
    <w:rsid w:val="000A150C"/>
    <w:rsid w:val="000F6BC6"/>
    <w:rsid w:val="001514B1"/>
    <w:rsid w:val="00171B17"/>
    <w:rsid w:val="00224E5C"/>
    <w:rsid w:val="002471D7"/>
    <w:rsid w:val="003112C8"/>
    <w:rsid w:val="00375B42"/>
    <w:rsid w:val="00401D10"/>
    <w:rsid w:val="00471AE9"/>
    <w:rsid w:val="004850D8"/>
    <w:rsid w:val="004A64E2"/>
    <w:rsid w:val="004D4A02"/>
    <w:rsid w:val="00593D08"/>
    <w:rsid w:val="00603DCA"/>
    <w:rsid w:val="00627E2F"/>
    <w:rsid w:val="00717433"/>
    <w:rsid w:val="007A2CB5"/>
    <w:rsid w:val="0084294E"/>
    <w:rsid w:val="00854C25"/>
    <w:rsid w:val="00904E26"/>
    <w:rsid w:val="00946554"/>
    <w:rsid w:val="009C2FF1"/>
    <w:rsid w:val="00A05E1C"/>
    <w:rsid w:val="00A15408"/>
    <w:rsid w:val="00A85D8B"/>
    <w:rsid w:val="00B204DF"/>
    <w:rsid w:val="00B625C0"/>
    <w:rsid w:val="00C078BA"/>
    <w:rsid w:val="00C7502E"/>
    <w:rsid w:val="00CB66FF"/>
    <w:rsid w:val="00D038D7"/>
    <w:rsid w:val="00DF1341"/>
    <w:rsid w:val="00E00012"/>
    <w:rsid w:val="00E235E9"/>
    <w:rsid w:val="00E36C8E"/>
    <w:rsid w:val="00E94609"/>
    <w:rsid w:val="00EB63ED"/>
    <w:rsid w:val="00F35A30"/>
    <w:rsid w:val="00F610BD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855E-8689-4272-ADB1-497F254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F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6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E11</dc:creator>
  <cp:keywords/>
  <dc:description/>
  <cp:lastModifiedBy>ACER E11</cp:lastModifiedBy>
  <cp:revision>21</cp:revision>
  <dcterms:created xsi:type="dcterms:W3CDTF">2019-11-10T18:41:00Z</dcterms:created>
  <dcterms:modified xsi:type="dcterms:W3CDTF">2019-11-12T11:19:00Z</dcterms:modified>
</cp:coreProperties>
</file>